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9658" w14:textId="7DDE1AF5" w:rsidR="00BC4423" w:rsidRPr="00EC099E" w:rsidRDefault="006B37EB">
      <w:pPr>
        <w:spacing w:after="0" w:line="240" w:lineRule="auto"/>
        <w:jc w:val="center"/>
        <w:rPr>
          <w:rFonts w:ascii="Lato" w:eastAsia="Lato" w:hAnsi="Lato" w:cs="Lato"/>
          <w:bCs/>
          <w:sz w:val="32"/>
          <w:szCs w:val="32"/>
        </w:rPr>
      </w:pPr>
      <w:r w:rsidRPr="00EC099E">
        <w:rPr>
          <w:rFonts w:ascii="Lato" w:eastAsia="Lato" w:hAnsi="Lato" w:cs="Lato"/>
          <w:bCs/>
          <w:sz w:val="32"/>
          <w:szCs w:val="32"/>
        </w:rPr>
        <w:t>POLITYKA</w:t>
      </w:r>
      <w:r w:rsidR="00512EFA" w:rsidRPr="00EC099E">
        <w:rPr>
          <w:rFonts w:ascii="Lato" w:eastAsia="Lato" w:hAnsi="Lato" w:cs="Lato"/>
          <w:bCs/>
          <w:sz w:val="32"/>
          <w:szCs w:val="32"/>
        </w:rPr>
        <w:t xml:space="preserve"> </w:t>
      </w:r>
      <w:r w:rsidR="00870ACA" w:rsidRPr="00EC099E">
        <w:rPr>
          <w:rFonts w:ascii="Lato" w:eastAsia="Lato" w:hAnsi="Lato" w:cs="Lato"/>
          <w:bCs/>
          <w:sz w:val="32"/>
          <w:szCs w:val="32"/>
        </w:rPr>
        <w:t>OCHRONY DZIECI</w:t>
      </w:r>
      <w:r w:rsidR="00DE0E4A" w:rsidRPr="00EC099E">
        <w:rPr>
          <w:rFonts w:ascii="Lato" w:eastAsia="Lato" w:hAnsi="Lato" w:cs="Lato"/>
          <w:bCs/>
          <w:sz w:val="32"/>
          <w:szCs w:val="32"/>
        </w:rPr>
        <w:t xml:space="preserve"> </w:t>
      </w:r>
      <w:r w:rsidR="00B238A7" w:rsidRPr="00EC099E">
        <w:rPr>
          <w:rFonts w:ascii="Lato" w:eastAsia="Lato" w:hAnsi="Lato" w:cs="Lato"/>
          <w:bCs/>
          <w:sz w:val="32"/>
          <w:szCs w:val="32"/>
        </w:rPr>
        <w:t xml:space="preserve">W MŁODZIEŻOWYM OŚRODKU REKOLEKCYJNO -REKREACYJNYM NA ŚNIEŻNICY </w:t>
      </w:r>
    </w:p>
    <w:p w14:paraId="0F7E0C75" w14:textId="77777777" w:rsidR="00B238A7" w:rsidRPr="00B238A7" w:rsidRDefault="00B238A7">
      <w:pPr>
        <w:spacing w:after="0" w:line="240" w:lineRule="auto"/>
        <w:jc w:val="center"/>
        <w:rPr>
          <w:rFonts w:ascii="Lato" w:eastAsia="Lato" w:hAnsi="Lato" w:cs="Lato"/>
          <w:sz w:val="32"/>
          <w:szCs w:val="32"/>
        </w:rPr>
      </w:pPr>
    </w:p>
    <w:p w14:paraId="504EA0C2" w14:textId="77777777" w:rsidR="00BC4423" w:rsidRDefault="00DE0E4A">
      <w:pPr>
        <w:spacing w:after="0" w:line="240" w:lineRule="auto"/>
        <w:jc w:val="center"/>
        <w:rPr>
          <w:rFonts w:ascii="Lato" w:eastAsia="Lato" w:hAnsi="Lato" w:cs="Lato"/>
          <w:b/>
        </w:rPr>
      </w:pPr>
      <w:r>
        <w:rPr>
          <w:rFonts w:ascii="Lato" w:eastAsia="Lato" w:hAnsi="Lato" w:cs="Lato"/>
          <w:b/>
        </w:rPr>
        <w:t>Preambuła  </w:t>
      </w:r>
    </w:p>
    <w:p w14:paraId="737A16CD" w14:textId="77777777" w:rsidR="00BC4423" w:rsidRDefault="00BC4423">
      <w:pPr>
        <w:spacing w:after="0" w:line="240" w:lineRule="auto"/>
        <w:rPr>
          <w:rFonts w:ascii="Lato" w:eastAsia="Lato" w:hAnsi="Lato" w:cs="Lato"/>
          <w:b/>
          <w:sz w:val="18"/>
          <w:szCs w:val="18"/>
        </w:rPr>
      </w:pPr>
    </w:p>
    <w:p w14:paraId="2DC9BEFE" w14:textId="45A64918"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Mając na uwadze obowiązek prawny wynikający z zapisów ustawy z dnia 13 maja 2016 r. o przeciwdziałaniu zagrożeniom przestępczością na tle seksualnym i ochronie małoletnich oraz treść wytycznych Organizacji Narodów Zjednoczonych w zakresie biznesu i praw człowieka, uznając istotną rolę biznesu w zapewnieniu poszanowania praw dzieci, </w:t>
      </w:r>
      <w:bookmarkStart w:id="0" w:name="_Hlk175123709"/>
      <w:r w:rsidR="00B713BE">
        <w:rPr>
          <w:rFonts w:ascii="Lato" w:eastAsia="Lato" w:hAnsi="Lato" w:cs="Lato"/>
          <w:iCs/>
          <w:sz w:val="24"/>
          <w:szCs w:val="24"/>
        </w:rPr>
        <w:t xml:space="preserve">Młodzieżowy Ośrodek </w:t>
      </w:r>
      <w:proofErr w:type="spellStart"/>
      <w:r w:rsidR="00B713BE">
        <w:rPr>
          <w:rFonts w:ascii="Lato" w:eastAsia="Lato" w:hAnsi="Lato" w:cs="Lato"/>
          <w:iCs/>
          <w:sz w:val="24"/>
          <w:szCs w:val="24"/>
        </w:rPr>
        <w:t>Rekolekcyjno</w:t>
      </w:r>
      <w:proofErr w:type="spellEnd"/>
      <w:r w:rsidR="00B713BE">
        <w:rPr>
          <w:rFonts w:ascii="Lato" w:eastAsia="Lato" w:hAnsi="Lato" w:cs="Lato"/>
          <w:iCs/>
          <w:sz w:val="24"/>
          <w:szCs w:val="24"/>
        </w:rPr>
        <w:t xml:space="preserve"> – Rekreacyjny na Śnieżnicy</w:t>
      </w:r>
      <w:r>
        <w:rPr>
          <w:rFonts w:ascii="Lato" w:eastAsia="Lato" w:hAnsi="Lato" w:cs="Lato"/>
          <w:sz w:val="24"/>
          <w:szCs w:val="24"/>
        </w:rPr>
        <w:t xml:space="preserve"> </w:t>
      </w:r>
      <w:bookmarkEnd w:id="0"/>
      <w:r>
        <w:rPr>
          <w:rFonts w:ascii="Lato" w:eastAsia="Lato" w:hAnsi="Lato" w:cs="Lato"/>
          <w:sz w:val="24"/>
          <w:szCs w:val="24"/>
        </w:rPr>
        <w:t xml:space="preserve">przyjmuje do stosowania </w:t>
      </w:r>
      <w:r w:rsidR="00512EFA">
        <w:rPr>
          <w:rFonts w:ascii="Lato" w:eastAsia="Lato" w:hAnsi="Lato" w:cs="Lato"/>
          <w:sz w:val="24"/>
          <w:szCs w:val="24"/>
        </w:rPr>
        <w:t xml:space="preserve">Politykę </w:t>
      </w:r>
      <w:r w:rsidR="00870ACA">
        <w:rPr>
          <w:rFonts w:ascii="Lato" w:eastAsia="Lato" w:hAnsi="Lato" w:cs="Lato"/>
          <w:sz w:val="24"/>
          <w:szCs w:val="24"/>
        </w:rPr>
        <w:t>ochrony dzieci</w:t>
      </w:r>
      <w:r>
        <w:rPr>
          <w:rFonts w:ascii="Lato" w:eastAsia="Lato" w:hAnsi="Lato" w:cs="Lato"/>
          <w:sz w:val="24"/>
          <w:szCs w:val="24"/>
        </w:rPr>
        <w:t>. Niniejszy dokument stanowi zbiór zasad i procedur stosowanych, w przypadku podejrzenia, że dziecku, które przebywa w</w:t>
      </w:r>
      <w:r w:rsidR="00B713BE" w:rsidRPr="00B713BE">
        <w:rPr>
          <w:rFonts w:ascii="Lato" w:eastAsia="Lato" w:hAnsi="Lato" w:cs="Lato"/>
          <w:iCs/>
          <w:sz w:val="24"/>
          <w:szCs w:val="24"/>
        </w:rPr>
        <w:t xml:space="preserve"> </w:t>
      </w:r>
      <w:r w:rsidR="00B713BE">
        <w:rPr>
          <w:rFonts w:ascii="Lato" w:eastAsia="Lato" w:hAnsi="Lato" w:cs="Lato"/>
          <w:iCs/>
          <w:sz w:val="24"/>
          <w:szCs w:val="24"/>
        </w:rPr>
        <w:t xml:space="preserve">Młodzieżowym Ośrodku </w:t>
      </w:r>
      <w:proofErr w:type="spellStart"/>
      <w:r w:rsidR="00B713BE">
        <w:rPr>
          <w:rFonts w:ascii="Lato" w:eastAsia="Lato" w:hAnsi="Lato" w:cs="Lato"/>
          <w:iCs/>
          <w:sz w:val="24"/>
          <w:szCs w:val="24"/>
        </w:rPr>
        <w:t>Rekolekcyjno</w:t>
      </w:r>
      <w:proofErr w:type="spellEnd"/>
      <w:r w:rsidR="00B713BE">
        <w:rPr>
          <w:rFonts w:ascii="Lato" w:eastAsia="Lato" w:hAnsi="Lato" w:cs="Lato"/>
          <w:iCs/>
          <w:sz w:val="24"/>
          <w:szCs w:val="24"/>
        </w:rPr>
        <w:t xml:space="preserve"> – Rekreacyjnym na Śnieżnicy</w:t>
      </w:r>
      <w:r>
        <w:rPr>
          <w:rFonts w:ascii="Lato" w:eastAsia="Lato" w:hAnsi="Lato" w:cs="Lato"/>
          <w:sz w:val="24"/>
          <w:szCs w:val="24"/>
        </w:rPr>
        <w:t xml:space="preserve">, dzieje się krzywda oraz zapobiegania takim zagrożeniom, z uwzględnieniem sytuacji dzieci niepełnosprawnych oraz dzieci ze specjalnymi potrzebami edukacyjnymi. </w:t>
      </w:r>
    </w:p>
    <w:p w14:paraId="2FB0EE51" w14:textId="60C3461A" w:rsidR="00BC4423" w:rsidRDefault="006B37EB">
      <w:pPr>
        <w:spacing w:after="0" w:line="240" w:lineRule="auto"/>
        <w:jc w:val="both"/>
        <w:rPr>
          <w:rFonts w:ascii="Lato" w:eastAsia="Lato" w:hAnsi="Lato" w:cs="Lato"/>
          <w:sz w:val="24"/>
          <w:szCs w:val="24"/>
        </w:rPr>
      </w:pPr>
      <w:r>
        <w:rPr>
          <w:rFonts w:ascii="Lato" w:eastAsia="Lato" w:hAnsi="Lato" w:cs="Lato"/>
          <w:sz w:val="24"/>
          <w:szCs w:val="24"/>
        </w:rPr>
        <w:t>Polityka</w:t>
      </w:r>
      <w:r w:rsidR="00512EFA">
        <w:rPr>
          <w:rFonts w:ascii="Lato" w:eastAsia="Lato" w:hAnsi="Lato" w:cs="Lato"/>
          <w:sz w:val="24"/>
          <w:szCs w:val="24"/>
        </w:rPr>
        <w:t xml:space="preserve"> </w:t>
      </w:r>
      <w:r w:rsidR="00870ACA">
        <w:rPr>
          <w:rFonts w:ascii="Lato" w:eastAsia="Lato" w:hAnsi="Lato" w:cs="Lato"/>
          <w:sz w:val="24"/>
          <w:szCs w:val="24"/>
        </w:rPr>
        <w:t>ochrony dzieci</w:t>
      </w:r>
      <w:r w:rsidR="00DE0E4A">
        <w:rPr>
          <w:rFonts w:ascii="Lato" w:eastAsia="Lato" w:hAnsi="Lato" w:cs="Lato"/>
          <w:sz w:val="24"/>
          <w:szCs w:val="24"/>
        </w:rPr>
        <w:t xml:space="preserve"> w</w:t>
      </w:r>
      <w:r w:rsidR="00B713BE" w:rsidRPr="00B713BE">
        <w:rPr>
          <w:rFonts w:ascii="Lato" w:eastAsia="Lato" w:hAnsi="Lato" w:cs="Lato"/>
          <w:iCs/>
          <w:sz w:val="24"/>
          <w:szCs w:val="24"/>
        </w:rPr>
        <w:t xml:space="preserve"> </w:t>
      </w:r>
      <w:r w:rsidR="00B713BE">
        <w:rPr>
          <w:rFonts w:ascii="Lato" w:eastAsia="Lato" w:hAnsi="Lato" w:cs="Lato"/>
          <w:iCs/>
          <w:sz w:val="24"/>
          <w:szCs w:val="24"/>
        </w:rPr>
        <w:t xml:space="preserve">Młodzieżowym Ośrodku </w:t>
      </w:r>
      <w:proofErr w:type="spellStart"/>
      <w:r w:rsidR="00B713BE">
        <w:rPr>
          <w:rFonts w:ascii="Lato" w:eastAsia="Lato" w:hAnsi="Lato" w:cs="Lato"/>
          <w:iCs/>
          <w:sz w:val="24"/>
          <w:szCs w:val="24"/>
        </w:rPr>
        <w:t>Rekolekcyjno</w:t>
      </w:r>
      <w:proofErr w:type="spellEnd"/>
      <w:r w:rsidR="00B713BE">
        <w:rPr>
          <w:rFonts w:ascii="Lato" w:eastAsia="Lato" w:hAnsi="Lato" w:cs="Lato"/>
          <w:iCs/>
          <w:sz w:val="24"/>
          <w:szCs w:val="24"/>
        </w:rPr>
        <w:t xml:space="preserve"> – Rekreacyjnym na Śnieżnicy</w:t>
      </w:r>
      <w:r w:rsidR="00B713BE">
        <w:rPr>
          <w:rFonts w:ascii="Lato" w:eastAsia="Lato" w:hAnsi="Lato" w:cs="Lato"/>
          <w:sz w:val="24"/>
          <w:szCs w:val="24"/>
        </w:rPr>
        <w:t xml:space="preserve"> </w:t>
      </w:r>
      <w:r w:rsidR="00DE0E4A">
        <w:rPr>
          <w:rFonts w:ascii="Lato" w:eastAsia="Lato" w:hAnsi="Lato" w:cs="Lato"/>
          <w:sz w:val="24"/>
          <w:szCs w:val="24"/>
        </w:rPr>
        <w:t xml:space="preserve"> </w:t>
      </w:r>
      <w:r w:rsidR="00512EFA">
        <w:rPr>
          <w:rFonts w:ascii="Lato" w:eastAsia="Lato" w:hAnsi="Lato" w:cs="Lato"/>
          <w:sz w:val="24"/>
          <w:szCs w:val="24"/>
        </w:rPr>
        <w:t>jest</w:t>
      </w:r>
      <w:r w:rsidR="00DE0E4A">
        <w:rPr>
          <w:rFonts w:ascii="Lato" w:eastAsia="Lato" w:hAnsi="Lato" w:cs="Lato"/>
          <w:sz w:val="24"/>
          <w:szCs w:val="24"/>
        </w:rPr>
        <w:t xml:space="preserve"> realizowan</w:t>
      </w:r>
      <w:r w:rsidR="00512EFA">
        <w:rPr>
          <w:rFonts w:ascii="Lato" w:eastAsia="Lato" w:hAnsi="Lato" w:cs="Lato"/>
          <w:sz w:val="24"/>
          <w:szCs w:val="24"/>
        </w:rPr>
        <w:t>a</w:t>
      </w:r>
      <w:r w:rsidR="00DE0E4A">
        <w:rPr>
          <w:rFonts w:ascii="Lato" w:eastAsia="Lato" w:hAnsi="Lato" w:cs="Lato"/>
          <w:sz w:val="24"/>
          <w:szCs w:val="24"/>
        </w:rPr>
        <w:t xml:space="preserve"> w oparciu o niżej wymienione zasady:</w:t>
      </w:r>
    </w:p>
    <w:p w14:paraId="31B35D50" w14:textId="77777777" w:rsidR="00BC4423" w:rsidRDefault="00BC4423">
      <w:pPr>
        <w:spacing w:after="0" w:line="240" w:lineRule="auto"/>
        <w:jc w:val="both"/>
        <w:rPr>
          <w:rFonts w:ascii="Lato" w:eastAsia="Lato" w:hAnsi="Lato" w:cs="Lato"/>
          <w:sz w:val="24"/>
          <w:szCs w:val="24"/>
        </w:rPr>
      </w:pPr>
    </w:p>
    <w:p w14:paraId="490F8F44" w14:textId="77777777" w:rsidR="00973629" w:rsidRDefault="00973629">
      <w:pPr>
        <w:spacing w:after="0" w:line="240" w:lineRule="auto"/>
        <w:jc w:val="both"/>
        <w:rPr>
          <w:rFonts w:ascii="Lato" w:eastAsia="Lato" w:hAnsi="Lato" w:cs="Lato"/>
          <w:sz w:val="24"/>
          <w:szCs w:val="24"/>
        </w:rPr>
      </w:pPr>
    </w:p>
    <w:p w14:paraId="74F80F4C" w14:textId="057602E8" w:rsidR="00BC4423" w:rsidRDefault="005152AA">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iCs/>
          <w:sz w:val="24"/>
          <w:szCs w:val="24"/>
        </w:rPr>
        <w:t xml:space="preserve">Młodzieżowy Ośrodek </w:t>
      </w:r>
      <w:proofErr w:type="spellStart"/>
      <w:r>
        <w:rPr>
          <w:rFonts w:ascii="Lato" w:eastAsia="Lato" w:hAnsi="Lato" w:cs="Lato"/>
          <w:iCs/>
          <w:sz w:val="24"/>
          <w:szCs w:val="24"/>
        </w:rPr>
        <w:t>Rekolekcyjno</w:t>
      </w:r>
      <w:proofErr w:type="spellEnd"/>
      <w:r>
        <w:rPr>
          <w:rFonts w:ascii="Lato" w:eastAsia="Lato" w:hAnsi="Lato" w:cs="Lato"/>
          <w:iCs/>
          <w:sz w:val="24"/>
          <w:szCs w:val="24"/>
        </w:rPr>
        <w:t xml:space="preserve"> – Rekreacyjny na Śnieżnicy</w:t>
      </w:r>
      <w:r>
        <w:rPr>
          <w:rFonts w:ascii="Lato" w:eastAsia="Lato" w:hAnsi="Lato" w:cs="Lato"/>
          <w:sz w:val="24"/>
          <w:szCs w:val="24"/>
        </w:rPr>
        <w:t xml:space="preserve"> </w:t>
      </w:r>
      <w:r w:rsidR="00DE0E4A">
        <w:rPr>
          <w:rFonts w:ascii="Lato" w:eastAsia="Lato" w:hAnsi="Lato" w:cs="Lato"/>
          <w:color w:val="000000"/>
          <w:sz w:val="24"/>
          <w:szCs w:val="24"/>
        </w:rPr>
        <w:t xml:space="preserve">prowadzi swoją działalność operacyjną z poszanowaniem praw dzieci jako osób szczególnie wrażliwych na krzywdzenie. </w:t>
      </w:r>
    </w:p>
    <w:p w14:paraId="6B6FD084" w14:textId="41531A0E" w:rsidR="00BC4423" w:rsidRDefault="005152AA">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iCs/>
          <w:sz w:val="24"/>
          <w:szCs w:val="24"/>
        </w:rPr>
        <w:t xml:space="preserve">Młodzieżowy Ośrodek </w:t>
      </w:r>
      <w:proofErr w:type="spellStart"/>
      <w:r>
        <w:rPr>
          <w:rFonts w:ascii="Lato" w:eastAsia="Lato" w:hAnsi="Lato" w:cs="Lato"/>
          <w:iCs/>
          <w:sz w:val="24"/>
          <w:szCs w:val="24"/>
        </w:rPr>
        <w:t>Rekolekcyjno</w:t>
      </w:r>
      <w:proofErr w:type="spellEnd"/>
      <w:r>
        <w:rPr>
          <w:rFonts w:ascii="Lato" w:eastAsia="Lato" w:hAnsi="Lato" w:cs="Lato"/>
          <w:iCs/>
          <w:sz w:val="24"/>
          <w:szCs w:val="24"/>
        </w:rPr>
        <w:t xml:space="preserve"> – Rekreacyjny na Śnieżnicy</w:t>
      </w:r>
      <w:r>
        <w:rPr>
          <w:rFonts w:ascii="Lato" w:eastAsia="Lato" w:hAnsi="Lato" w:cs="Lato"/>
          <w:iCs/>
          <w:color w:val="000000"/>
          <w:sz w:val="24"/>
          <w:szCs w:val="24"/>
        </w:rPr>
        <w:t xml:space="preserve"> </w:t>
      </w:r>
      <w:r w:rsidR="00DE0E4A">
        <w:rPr>
          <w:rFonts w:ascii="Lato" w:eastAsia="Lato" w:hAnsi="Lato" w:cs="Lato"/>
          <w:color w:val="000000"/>
          <w:sz w:val="24"/>
          <w:szCs w:val="24"/>
        </w:rPr>
        <w:t xml:space="preserve">uznaje swoją rolę w prowadzeniu biznesu społecznie odpowiedzialnego i promowaniu pożądanych postaw społecznych. </w:t>
      </w:r>
      <w:r>
        <w:rPr>
          <w:rFonts w:ascii="Lato" w:eastAsia="Lato" w:hAnsi="Lato" w:cs="Lato"/>
          <w:iCs/>
          <w:sz w:val="24"/>
          <w:szCs w:val="24"/>
        </w:rPr>
        <w:t xml:space="preserve">Młodzieżowy Ośrodek </w:t>
      </w:r>
      <w:proofErr w:type="spellStart"/>
      <w:r>
        <w:rPr>
          <w:rFonts w:ascii="Lato" w:eastAsia="Lato" w:hAnsi="Lato" w:cs="Lato"/>
          <w:iCs/>
          <w:sz w:val="24"/>
          <w:szCs w:val="24"/>
        </w:rPr>
        <w:t>Rekolekcyjno</w:t>
      </w:r>
      <w:proofErr w:type="spellEnd"/>
      <w:r>
        <w:rPr>
          <w:rFonts w:ascii="Lato" w:eastAsia="Lato" w:hAnsi="Lato" w:cs="Lato"/>
          <w:iCs/>
          <w:sz w:val="24"/>
          <w:szCs w:val="24"/>
        </w:rPr>
        <w:t xml:space="preserve"> – Rekreacyjny na Śnieżnicy</w:t>
      </w:r>
      <w:r w:rsidR="00DE0E4A">
        <w:rPr>
          <w:rFonts w:ascii="Lato" w:eastAsia="Lato" w:hAnsi="Lato" w:cs="Lato"/>
          <w:color w:val="000000"/>
          <w:sz w:val="24"/>
          <w:szCs w:val="24"/>
        </w:rPr>
        <w:t xml:space="preserve"> w szczególności podkreśla istotność prawnego i społecznego obowiązku zawiadamiania organów ścigania o każdym przypadku podejrzenia popełnienia przestępstwa na szkodę dzieci i zobowiązuje się szkolić swój personel w tym zakresie. </w:t>
      </w:r>
    </w:p>
    <w:p w14:paraId="3B9F462C" w14:textId="77777777" w:rsidR="00BC4423" w:rsidRDefault="00BC4423">
      <w:pPr>
        <w:rPr>
          <w:rFonts w:ascii="Lato" w:eastAsia="Lato" w:hAnsi="Lato" w:cs="Lato"/>
          <w:sz w:val="24"/>
          <w:szCs w:val="24"/>
        </w:rPr>
      </w:pPr>
    </w:p>
    <w:p w14:paraId="6853E750" w14:textId="77777777" w:rsidR="00BC4423" w:rsidRDefault="00DE0E4A">
      <w:pPr>
        <w:jc w:val="center"/>
        <w:rPr>
          <w:rFonts w:ascii="Lato" w:eastAsia="Lato" w:hAnsi="Lato" w:cs="Lato"/>
          <w:b/>
          <w:sz w:val="24"/>
          <w:szCs w:val="24"/>
        </w:rPr>
      </w:pPr>
      <w:r>
        <w:rPr>
          <w:rFonts w:ascii="Lato" w:eastAsia="Lato" w:hAnsi="Lato" w:cs="Lato"/>
          <w:b/>
          <w:sz w:val="24"/>
          <w:szCs w:val="24"/>
        </w:rPr>
        <w:t>Słowniczek:</w:t>
      </w:r>
    </w:p>
    <w:p w14:paraId="75DDE663" w14:textId="77777777" w:rsidR="00BC4423" w:rsidRDefault="00DE0E4A">
      <w:pPr>
        <w:rPr>
          <w:rFonts w:ascii="Lato" w:eastAsia="Lato" w:hAnsi="Lato" w:cs="Lato"/>
          <w:sz w:val="24"/>
          <w:szCs w:val="24"/>
        </w:rPr>
      </w:pPr>
      <w:r>
        <w:rPr>
          <w:rFonts w:ascii="Lato" w:eastAsia="Lato" w:hAnsi="Lato" w:cs="Lato"/>
          <w:sz w:val="24"/>
          <w:szCs w:val="24"/>
        </w:rPr>
        <w:t xml:space="preserve">Na potrzeby tego dokumentu zostało doprecyzowane znaczenie poniższych pojęć: </w:t>
      </w:r>
    </w:p>
    <w:p w14:paraId="5CDC6D9B"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Obiekty turystyczne</w:t>
      </w:r>
      <w:r>
        <w:rPr>
          <w:rFonts w:ascii="Lato" w:eastAsia="Lato" w:hAnsi="Lato" w:cs="Lato"/>
          <w:color w:val="000000"/>
          <w:sz w:val="24"/>
          <w:szCs w:val="24"/>
        </w:rPr>
        <w:t xml:space="preserve"> – obiekty hotelarskie oraz inne obiekty, w których są świadczone usługi hotelarskie określone w ustawie z dnia 29 sierpnia 1997 r. o usługach hotelarskich oraz usługach pilotów wycieczek i przewodników turystycznych.</w:t>
      </w:r>
    </w:p>
    <w:p w14:paraId="0F65C713" w14:textId="624DA5C1" w:rsidR="00BC4423" w:rsidRPr="00291EC9" w:rsidRDefault="00291EC9" w:rsidP="00291EC9">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 xml:space="preserve">Dziecko/małoletni </w:t>
      </w:r>
      <w:r>
        <w:rPr>
          <w:rFonts w:ascii="Lato" w:eastAsia="Lato" w:hAnsi="Lato" w:cs="Lato"/>
          <w:b/>
          <w:sz w:val="24"/>
          <w:szCs w:val="24"/>
        </w:rPr>
        <w:t xml:space="preserve">- </w:t>
      </w:r>
      <w:r w:rsidR="00512EFA">
        <w:rPr>
          <w:rFonts w:ascii="Lato" w:eastAsia="Lato" w:hAnsi="Lato" w:cs="Lato"/>
          <w:sz w:val="24"/>
          <w:szCs w:val="24"/>
        </w:rPr>
        <w:t>na potrzeby niniejszej</w:t>
      </w:r>
      <w:r w:rsidRPr="00291EC9">
        <w:rPr>
          <w:rFonts w:ascii="Lato" w:eastAsia="Lato" w:hAnsi="Lato" w:cs="Lato"/>
          <w:sz w:val="24"/>
          <w:szCs w:val="24"/>
        </w:rPr>
        <w:t xml:space="preserve"> </w:t>
      </w:r>
      <w:r w:rsidR="006B37EB">
        <w:rPr>
          <w:rFonts w:ascii="Lato" w:eastAsia="Lato" w:hAnsi="Lato" w:cs="Lato"/>
          <w:sz w:val="24"/>
          <w:szCs w:val="24"/>
        </w:rPr>
        <w:t>Polityki</w:t>
      </w:r>
      <w:r w:rsidRPr="00291EC9">
        <w:rPr>
          <w:rFonts w:ascii="Lato" w:eastAsia="Lato" w:hAnsi="Lato" w:cs="Lato"/>
          <w:sz w:val="24"/>
          <w:szCs w:val="24"/>
        </w:rPr>
        <w:t xml:space="preserve"> przyjmuje się, że dzieckiem, jest każda osob</w:t>
      </w:r>
      <w:r>
        <w:rPr>
          <w:rFonts w:ascii="Lato" w:eastAsia="Lato" w:hAnsi="Lato" w:cs="Lato"/>
          <w:sz w:val="24"/>
          <w:szCs w:val="24"/>
        </w:rPr>
        <w:t>a, która nie ukończyła 18 r</w:t>
      </w:r>
      <w:r w:rsidR="008A38EC">
        <w:rPr>
          <w:rFonts w:ascii="Lato" w:eastAsia="Lato" w:hAnsi="Lato" w:cs="Lato"/>
          <w:sz w:val="24"/>
          <w:szCs w:val="24"/>
        </w:rPr>
        <w:t>oku</w:t>
      </w:r>
      <w:r>
        <w:rPr>
          <w:rFonts w:ascii="Lato" w:eastAsia="Lato" w:hAnsi="Lato" w:cs="Lato"/>
          <w:sz w:val="24"/>
          <w:szCs w:val="24"/>
        </w:rPr>
        <w:t xml:space="preserve"> </w:t>
      </w:r>
      <w:r w:rsidR="008A38EC">
        <w:rPr>
          <w:rFonts w:ascii="Lato" w:eastAsia="Lato" w:hAnsi="Lato" w:cs="Lato"/>
          <w:sz w:val="24"/>
          <w:szCs w:val="24"/>
        </w:rPr>
        <w:t>życia</w:t>
      </w:r>
      <w:r>
        <w:rPr>
          <w:rFonts w:ascii="Lato" w:eastAsia="Lato" w:hAnsi="Lato" w:cs="Lato"/>
          <w:sz w:val="24"/>
          <w:szCs w:val="24"/>
        </w:rPr>
        <w:t>.</w:t>
      </w:r>
      <w:r>
        <w:rPr>
          <w:rStyle w:val="Odwoanieprzypisudolnego"/>
          <w:rFonts w:ascii="Lato" w:eastAsia="Lato" w:hAnsi="Lato" w:cs="Lato"/>
          <w:sz w:val="24"/>
          <w:szCs w:val="24"/>
        </w:rPr>
        <w:footnoteReference w:id="1"/>
      </w:r>
    </w:p>
    <w:p w14:paraId="4E92EFBB" w14:textId="77777777" w:rsidR="00DE0E4A" w:rsidRPr="00291EC9" w:rsidRDefault="00DE0E4A" w:rsidP="00DE0E4A">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lastRenderedPageBreak/>
        <w:t xml:space="preserve">Opiekun dziecka – </w:t>
      </w:r>
      <w:r w:rsidRPr="00291EC9">
        <w:rPr>
          <w:rFonts w:ascii="Lato" w:eastAsia="Lato" w:hAnsi="Lato" w:cs="Lato"/>
          <w:sz w:val="24"/>
          <w:szCs w:val="24"/>
        </w:rPr>
        <w:t>przedstawiciel ustawowy dziecka: rodzic albo opiekun; rodzic zastępczy; opiekun tymczasowy (czyli osoba upoważniona do reprezentowania małoletniego obywatela Ukrainy, który przebywa na terytorium Rzeczypospolitej Polskiej bez opieki osób dorosłych)</w:t>
      </w:r>
      <w:r w:rsidR="00FD3B7A" w:rsidRPr="00291EC9">
        <w:rPr>
          <w:rStyle w:val="Odwoanieprzypisudolnego"/>
          <w:rFonts w:ascii="Lato" w:eastAsia="Lato" w:hAnsi="Lato" w:cs="Lato"/>
          <w:sz w:val="24"/>
          <w:szCs w:val="24"/>
        </w:rPr>
        <w:footnoteReference w:id="2"/>
      </w:r>
    </w:p>
    <w:p w14:paraId="7603ABE0" w14:textId="77777777" w:rsidR="00BC4423" w:rsidRDefault="00DE0E4A" w:rsidP="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sidRPr="00DE0E4A">
        <w:rPr>
          <w:rFonts w:ascii="Lato" w:eastAsia="Lato" w:hAnsi="Lato" w:cs="Lato"/>
          <w:b/>
          <w:color w:val="000000"/>
          <w:sz w:val="24"/>
          <w:szCs w:val="24"/>
        </w:rPr>
        <w:t xml:space="preserve"> </w:t>
      </w:r>
      <w:r>
        <w:rPr>
          <w:rFonts w:ascii="Lato" w:eastAsia="Lato" w:hAnsi="Lato" w:cs="Lato"/>
          <w:b/>
          <w:color w:val="000000"/>
          <w:sz w:val="24"/>
          <w:szCs w:val="24"/>
        </w:rPr>
        <w:t>Obca osoba dorosła</w:t>
      </w:r>
      <w:r>
        <w:rPr>
          <w:rFonts w:ascii="Lato" w:eastAsia="Lato" w:hAnsi="Lato" w:cs="Lato"/>
          <w:color w:val="000000"/>
          <w:sz w:val="24"/>
          <w:szCs w:val="24"/>
        </w:rPr>
        <w:t xml:space="preserve"> to każda osoba powyżej 18 roku życia, która nie jest dla dziecka jego rodzicem lub opiekunem prawnym. </w:t>
      </w:r>
    </w:p>
    <w:p w14:paraId="05E5B381" w14:textId="65CF3FD7" w:rsidR="00291EC9" w:rsidRPr="00291EC9" w:rsidRDefault="00291EC9" w:rsidP="00291EC9">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Krzywdzenie dziecka</w:t>
      </w:r>
      <w:r w:rsidRPr="00291EC9">
        <w:rPr>
          <w:rFonts w:ascii="Lato" w:eastAsia="Lato" w:hAnsi="Lato" w:cs="Lato"/>
          <w:sz w:val="24"/>
          <w:szCs w:val="24"/>
        </w:rPr>
        <w:t xml:space="preserve"> - należy rozumieć jako zachowanie, które może stanowić popełnienie czynu zabronionego na szkodę dziecka przez jakąkolwiek osobę, w tym członka personelu </w:t>
      </w:r>
      <w:r w:rsidR="008A38EC">
        <w:rPr>
          <w:rFonts w:ascii="Lato" w:eastAsia="Lato" w:hAnsi="Lato" w:cs="Lato"/>
          <w:sz w:val="24"/>
          <w:szCs w:val="24"/>
        </w:rPr>
        <w:t>obiektu turystycznego</w:t>
      </w:r>
      <w:r w:rsidRPr="00291EC9">
        <w:rPr>
          <w:rFonts w:ascii="Lato" w:eastAsia="Lato" w:hAnsi="Lato" w:cs="Lato"/>
          <w:sz w:val="24"/>
          <w:szCs w:val="24"/>
        </w:rPr>
        <w:t>, lub zagrożenie dobra dziecka, w tym jego zaniedbywanie; każde zamierzone lub niezamierzone działanie/zaniechanie jednostki, instytucji lub społeczeństwa jako całości i każdy rezultat takiego działania lub bezczynności, które naruszają prawa, swobody i dobra osobiste dzieci i/lub zakłócają ich optymalny rozwój.</w:t>
      </w:r>
    </w:p>
    <w:p w14:paraId="58240A8B" w14:textId="77777777" w:rsidR="00BC4423" w:rsidRDefault="00DE0E4A">
      <w:pPr>
        <w:numPr>
          <w:ilvl w:val="0"/>
          <w:numId w:val="3"/>
        </w:numPr>
        <w:pBdr>
          <w:top w:val="nil"/>
          <w:left w:val="nil"/>
          <w:bottom w:val="nil"/>
          <w:right w:val="nil"/>
          <w:between w:val="nil"/>
        </w:pBdr>
        <w:spacing w:after="0"/>
        <w:jc w:val="both"/>
        <w:rPr>
          <w:rFonts w:ascii="Lato" w:eastAsia="Lato" w:hAnsi="Lato" w:cs="Lato"/>
          <w:b/>
          <w:color w:val="000000"/>
          <w:sz w:val="24"/>
          <w:szCs w:val="24"/>
        </w:rPr>
      </w:pPr>
      <w:r>
        <w:rPr>
          <w:rFonts w:ascii="Lato" w:eastAsia="Lato" w:hAnsi="Lato" w:cs="Lato"/>
          <w:b/>
          <w:color w:val="000000"/>
          <w:sz w:val="24"/>
          <w:szCs w:val="24"/>
        </w:rPr>
        <w:t xml:space="preserve">Formy przemocy wobec dziecka: </w:t>
      </w:r>
    </w:p>
    <w:p w14:paraId="79B5568D"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Przemoc fizyczna</w:t>
      </w:r>
      <w:r>
        <w:rPr>
          <w:rFonts w:ascii="Lato" w:eastAsia="Lato" w:hAnsi="Lato" w:cs="Lato"/>
          <w:color w:val="000000"/>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3CC65A2E"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Przemoc psychiczna</w:t>
      </w:r>
      <w:r>
        <w:rPr>
          <w:rFonts w:ascii="Lato" w:eastAsia="Lato" w:hAnsi="Lato" w:cs="Lato"/>
          <w:color w:val="000000"/>
          <w:sz w:val="24"/>
          <w:szCs w:val="24"/>
        </w:rPr>
        <w:t xml:space="preserve"> wobec dziecka to przewlekła, </w:t>
      </w:r>
      <w:proofErr w:type="spellStart"/>
      <w:r>
        <w:rPr>
          <w:rFonts w:ascii="Lato" w:eastAsia="Lato" w:hAnsi="Lato" w:cs="Lato"/>
          <w:color w:val="000000"/>
          <w:sz w:val="24"/>
          <w:szCs w:val="24"/>
        </w:rPr>
        <w:t>niefizyczna</w:t>
      </w:r>
      <w:proofErr w:type="spellEnd"/>
      <w:r>
        <w:rPr>
          <w:rFonts w:ascii="Lato" w:eastAsia="Lato" w:hAnsi="Lato" w:cs="Lato"/>
          <w:color w:val="000000"/>
          <w:sz w:val="24"/>
          <w:szCs w:val="24"/>
        </w:rPr>
        <w:t>,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207E7366"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Wykorzystywanie seksualne dziecka</w:t>
      </w:r>
      <w:r>
        <w:rPr>
          <w:rFonts w:ascii="Lato" w:eastAsia="Lato" w:hAnsi="Lato" w:cs="Lato"/>
          <w:color w:val="000000"/>
          <w:sz w:val="24"/>
          <w:szCs w:val="24"/>
        </w:rPr>
        <w:t xml:space="preserve">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w:t>
      </w:r>
      <w:r>
        <w:rPr>
          <w:rFonts w:ascii="Lato" w:eastAsia="Lato" w:hAnsi="Lato" w:cs="Lato"/>
          <w:color w:val="000000"/>
          <w:sz w:val="24"/>
          <w:szCs w:val="24"/>
        </w:rPr>
        <w:lastRenderedPageBreak/>
        <w:t xml:space="preserve">formę </w:t>
      </w:r>
      <w:r>
        <w:rPr>
          <w:rFonts w:ascii="Lato" w:eastAsia="Lato" w:hAnsi="Lato" w:cs="Lato"/>
          <w:b/>
          <w:color w:val="000000"/>
          <w:sz w:val="24"/>
          <w:szCs w:val="24"/>
        </w:rPr>
        <w:t>wyzyskiwania seksualnego</w:t>
      </w:r>
      <w:r>
        <w:rPr>
          <w:rFonts w:ascii="Lato" w:eastAsia="Lato" w:hAnsi="Lato" w:cs="Lato"/>
          <w:color w:val="000000"/>
          <w:sz w:val="24"/>
          <w:szCs w:val="24"/>
        </w:rPr>
        <w:t>, czyli jakiegokolwiek faktycznego lub usiłowanego nadużycia pozycji podatności na zagrożenia, przewagi sił, lub zaufania, w celach seksualnych, w tym, ale nie wyłącznie, czerpanie zysków finansowych, społecznych lub politycznych z seksualnego wykorzystywania innej osoby. Szczególne zagrożenie wyzyskiwaniem seksualnym zachodzi w czasie kryzysów humanitarnych. Zagrożenie wyzyskiwaniem istnieje zarówno wobec dzieci jak i ich opiekunów (definicja za Biuletynem ONZ ST/SGB/2003/13).</w:t>
      </w:r>
    </w:p>
    <w:p w14:paraId="2E1DDDFB" w14:textId="77777777" w:rsidR="00FD3B7A" w:rsidRDefault="00DE0E4A" w:rsidP="00FD3B7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Zaniedbywanie dziecka</w:t>
      </w:r>
      <w:r>
        <w:rPr>
          <w:rFonts w:ascii="Lato" w:eastAsia="Lato" w:hAnsi="Lato" w:cs="Lato"/>
          <w:color w:val="000000"/>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4AD9BC6D" w14:textId="77777777" w:rsidR="00BC4423" w:rsidRPr="00291EC9" w:rsidRDefault="00DE0E4A" w:rsidP="00291EC9">
      <w:pPr>
        <w:numPr>
          <w:ilvl w:val="0"/>
          <w:numId w:val="3"/>
        </w:numPr>
        <w:pBdr>
          <w:top w:val="nil"/>
          <w:left w:val="nil"/>
          <w:bottom w:val="nil"/>
          <w:right w:val="nil"/>
          <w:between w:val="nil"/>
        </w:pBdr>
        <w:spacing w:after="0"/>
        <w:jc w:val="both"/>
        <w:rPr>
          <w:rFonts w:ascii="Lato" w:eastAsia="Lato" w:hAnsi="Lato" w:cs="Lato"/>
          <w:color w:val="000000"/>
          <w:sz w:val="24"/>
          <w:szCs w:val="24"/>
        </w:rPr>
      </w:pPr>
      <w:r w:rsidRPr="00291EC9">
        <w:rPr>
          <w:rFonts w:ascii="Lato" w:eastAsia="Lato" w:hAnsi="Lato" w:cs="Lato"/>
          <w:b/>
          <w:color w:val="000000"/>
          <w:sz w:val="24"/>
          <w:szCs w:val="24"/>
        </w:rPr>
        <w:t>Przestępstwo na szkodę dziecka</w:t>
      </w:r>
      <w:r w:rsidRPr="00291EC9">
        <w:rPr>
          <w:rFonts w:ascii="Lato" w:eastAsia="Lato" w:hAnsi="Lato" w:cs="Lato"/>
          <w:color w:val="000000"/>
          <w:sz w:val="24"/>
          <w:szCs w:val="24"/>
        </w:rPr>
        <w:t xml:space="preserve"> – na szkodę dzieci mogą być popełnione wszystkie przestępstwa, jakie mogą być popełnione przeciwko osobom dorosłym, a dodatkowo przestępstwa, które mogą być popełnione wyłącznie przeciwko dzieciom (np. Wykorzystywanie seksualne z art. 200 kodeku karnego</w:t>
      </w:r>
      <w:r>
        <w:rPr>
          <w:rFonts w:ascii="Lato" w:eastAsia="Lato" w:hAnsi="Lato" w:cs="Lato"/>
          <w:color w:val="000000"/>
          <w:sz w:val="24"/>
          <w:szCs w:val="24"/>
          <w:vertAlign w:val="superscript"/>
        </w:rPr>
        <w:footnoteReference w:id="3"/>
      </w:r>
      <w:r w:rsidRPr="00291EC9">
        <w:rPr>
          <w:rFonts w:ascii="Lato" w:eastAsia="Lato" w:hAnsi="Lato" w:cs="Lato"/>
          <w:color w:val="000000"/>
          <w:sz w:val="24"/>
          <w:szCs w:val="24"/>
        </w:rPr>
        <w:t>). Z uwagi na specyfikę obiektów zakwaterowania, w których łatwo można uzyskać możliwość odosobnienia, przestępstwami, do których najczęściej może dojść na ich terenie będą przestępstwa przeciwko wolności seksualnej i obyczajności, w szczególności zgwałcenie (art. 197 kodeksu karnego), seksualne wykorzystanie niepoczytalności i bezradności (art. 198 kk), seksualne wykorzystanie zależności lub krytycznego położenia (art. 199 kk), seksualne wykorzystanie osoby poniżej 15 roku życia (art. 200 kk), grooming (uwiedzenie małoletniego za pomocą środków porozumiewania się na odległość - art. 200a kk).</w:t>
      </w:r>
    </w:p>
    <w:p w14:paraId="1E1E7E10" w14:textId="77777777" w:rsidR="00BC4423" w:rsidRDefault="00DE0E4A">
      <w:pPr>
        <w:numPr>
          <w:ilvl w:val="0"/>
          <w:numId w:val="3"/>
        </w:numPr>
        <w:pBdr>
          <w:top w:val="nil"/>
          <w:left w:val="nil"/>
          <w:bottom w:val="nil"/>
          <w:right w:val="nil"/>
          <w:between w:val="nil"/>
        </w:pBdr>
        <w:spacing w:after="0"/>
        <w:jc w:val="both"/>
      </w:pPr>
      <w:r>
        <w:rPr>
          <w:rFonts w:ascii="Lato" w:eastAsia="Lato" w:hAnsi="Lato" w:cs="Lato"/>
          <w:b/>
          <w:color w:val="000000"/>
          <w:sz w:val="24"/>
          <w:szCs w:val="24"/>
        </w:rPr>
        <w:t>Inne formy krzywdzenia dziecka</w:t>
      </w:r>
      <w:r>
        <w:rPr>
          <w:rFonts w:ascii="Lato" w:eastAsia="Lato" w:hAnsi="Lato" w:cs="Lato"/>
          <w:color w:val="000000"/>
          <w:sz w:val="24"/>
          <w:szCs w:val="24"/>
        </w:rPr>
        <w:t xml:space="preserve"> niż popełnienie przestępstwa na jego szkodę – wszystkie formy przemocy stosowane wobec dziecka, które nie spełniają znamion przestępstwa ściganego z oskarżenia publicznego (np. krzyk, poniżanie, szarpanie, wyzywanie, zaniedbywanie potrzeb, itp.).</w:t>
      </w:r>
    </w:p>
    <w:p w14:paraId="12D6E4D6"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Pracownik</w:t>
      </w:r>
      <w:r>
        <w:rPr>
          <w:rFonts w:ascii="Lato" w:eastAsia="Lato" w:hAnsi="Lato" w:cs="Lato"/>
          <w:color w:val="000000"/>
          <w:sz w:val="24"/>
          <w:szCs w:val="24"/>
        </w:rPr>
        <w:t xml:space="preserve"> to osoba zatrudniona na umowę o pracę lub świadcząca pracę na podstawie zbliżonej umowy (np. zlecenie, B2B, umowa o dzieło), a także stażysta, praktykant, wolontariusz itp.</w:t>
      </w:r>
    </w:p>
    <w:p w14:paraId="5915A1FC"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 xml:space="preserve">Pracownikiem zatrudnionym do pracy z dziećmi </w:t>
      </w:r>
      <w:r>
        <w:rPr>
          <w:rFonts w:ascii="Lato" w:eastAsia="Lato" w:hAnsi="Lato" w:cs="Lato"/>
          <w:color w:val="000000"/>
          <w:sz w:val="24"/>
          <w:szCs w:val="24"/>
        </w:rPr>
        <w:t xml:space="preserve">jest każda osoba wykonująca zadania bądź delegowana do wykonywania zadań związanych z wychowaniem, edukacją, wypoczynkiem, leczeniem, świadczeniem porad psychologicznych, rozwojem duchowym, uprawianiem sportu lub realizacją innych zainteresowań przez małoletnich, lub z opieką nad nimi. </w:t>
      </w:r>
    </w:p>
    <w:p w14:paraId="2DF41BE3" w14:textId="42ED2E17" w:rsidR="00BC4423" w:rsidRPr="004A7669" w:rsidRDefault="00DE0E4A">
      <w:pPr>
        <w:numPr>
          <w:ilvl w:val="0"/>
          <w:numId w:val="3"/>
        </w:numPr>
        <w:pBdr>
          <w:top w:val="nil"/>
          <w:left w:val="nil"/>
          <w:bottom w:val="nil"/>
          <w:right w:val="nil"/>
          <w:between w:val="nil"/>
        </w:pBdr>
        <w:jc w:val="both"/>
        <w:rPr>
          <w:rFonts w:ascii="Lato" w:eastAsia="Lato" w:hAnsi="Lato" w:cs="Lato"/>
          <w:color w:val="000000"/>
          <w:sz w:val="24"/>
          <w:szCs w:val="24"/>
        </w:rPr>
      </w:pPr>
      <w:r>
        <w:rPr>
          <w:rFonts w:ascii="Lato" w:eastAsia="Lato" w:hAnsi="Lato" w:cs="Lato"/>
          <w:b/>
          <w:color w:val="000000"/>
          <w:sz w:val="24"/>
          <w:szCs w:val="24"/>
        </w:rPr>
        <w:lastRenderedPageBreak/>
        <w:t>Przedsiębiorca</w:t>
      </w:r>
      <w:r>
        <w:rPr>
          <w:rFonts w:ascii="Lato" w:eastAsia="Lato" w:hAnsi="Lato" w:cs="Lato"/>
          <w:color w:val="000000"/>
          <w:sz w:val="24"/>
          <w:szCs w:val="24"/>
        </w:rPr>
        <w:t xml:space="preserve"> – organ/podmiot/osoba</w:t>
      </w:r>
      <w:r w:rsidR="00EC099E">
        <w:rPr>
          <w:rFonts w:ascii="Lato" w:eastAsia="Lato" w:hAnsi="Lato" w:cs="Lato"/>
          <w:color w:val="000000"/>
          <w:sz w:val="24"/>
          <w:szCs w:val="24"/>
        </w:rPr>
        <w:t xml:space="preserve"> </w:t>
      </w:r>
      <w:r>
        <w:rPr>
          <w:rFonts w:ascii="Lato" w:eastAsia="Lato" w:hAnsi="Lato" w:cs="Lato"/>
          <w:color w:val="000000"/>
          <w:sz w:val="24"/>
          <w:szCs w:val="24"/>
        </w:rPr>
        <w:t xml:space="preserve">zarządzająca danym obiektem </w:t>
      </w:r>
      <w:r w:rsidR="008A38EC">
        <w:rPr>
          <w:rFonts w:ascii="Lato" w:eastAsia="Lato" w:hAnsi="Lato" w:cs="Lato"/>
          <w:color w:val="000000"/>
          <w:sz w:val="24"/>
          <w:szCs w:val="24"/>
        </w:rPr>
        <w:t xml:space="preserve">turystycznym </w:t>
      </w:r>
      <w:r>
        <w:rPr>
          <w:rFonts w:ascii="Lato" w:eastAsia="Lato" w:hAnsi="Lato" w:cs="Lato"/>
          <w:color w:val="000000"/>
          <w:sz w:val="24"/>
          <w:szCs w:val="24"/>
        </w:rPr>
        <w:t xml:space="preserve">lub siecią obiektów, odpowiedzialna za właściwe funkcjonowanie obiektu pod względem formalnym. </w:t>
      </w:r>
      <w:r>
        <w:rPr>
          <w:rFonts w:ascii="Lato" w:eastAsia="Lato" w:hAnsi="Lato" w:cs="Lato"/>
          <w:i/>
          <w:color w:val="000000"/>
          <w:sz w:val="24"/>
          <w:szCs w:val="24"/>
        </w:rPr>
        <w:t xml:space="preserve"> </w:t>
      </w:r>
    </w:p>
    <w:p w14:paraId="57CE93CB" w14:textId="77777777" w:rsidR="004A7669" w:rsidRDefault="004A7669" w:rsidP="004A7669">
      <w:pPr>
        <w:pBdr>
          <w:top w:val="nil"/>
          <w:left w:val="nil"/>
          <w:bottom w:val="nil"/>
          <w:right w:val="nil"/>
          <w:between w:val="nil"/>
        </w:pBdr>
        <w:ind w:left="720"/>
        <w:jc w:val="both"/>
        <w:rPr>
          <w:rFonts w:ascii="Lato" w:eastAsia="Lato" w:hAnsi="Lato" w:cs="Lato"/>
          <w:color w:val="000000"/>
          <w:sz w:val="24"/>
          <w:szCs w:val="24"/>
        </w:rPr>
      </w:pPr>
    </w:p>
    <w:p w14:paraId="5E55A16B" w14:textId="77777777" w:rsidR="00BC4423" w:rsidRDefault="00DE0E4A">
      <w:pPr>
        <w:pBdr>
          <w:top w:val="nil"/>
          <w:left w:val="nil"/>
          <w:bottom w:val="nil"/>
          <w:right w:val="nil"/>
          <w:between w:val="nil"/>
        </w:pBdr>
        <w:shd w:val="clear" w:color="auto" w:fill="DEEBF6"/>
        <w:spacing w:after="0" w:line="240" w:lineRule="auto"/>
        <w:ind w:left="1080"/>
        <w:jc w:val="center"/>
        <w:rPr>
          <w:rFonts w:ascii="Lato" w:eastAsia="Lato" w:hAnsi="Lato" w:cs="Lato"/>
          <w:b/>
          <w:color w:val="000000"/>
          <w:sz w:val="24"/>
          <w:szCs w:val="24"/>
        </w:rPr>
      </w:pPr>
      <w:r>
        <w:rPr>
          <w:rFonts w:ascii="Lato" w:eastAsia="Lato" w:hAnsi="Lato" w:cs="Lato"/>
          <w:b/>
          <w:color w:val="000000"/>
          <w:sz w:val="24"/>
          <w:szCs w:val="24"/>
        </w:rPr>
        <w:t>ROZDZIAŁ I. PRACOWNICY OBIEKTU</w:t>
      </w:r>
    </w:p>
    <w:p w14:paraId="040173D2" w14:textId="77777777" w:rsidR="007151BB" w:rsidRDefault="007151BB">
      <w:pPr>
        <w:jc w:val="center"/>
        <w:rPr>
          <w:rFonts w:ascii="Lato" w:eastAsia="Lato" w:hAnsi="Lato" w:cs="Lato"/>
          <w:b/>
          <w:sz w:val="24"/>
          <w:szCs w:val="24"/>
        </w:rPr>
      </w:pPr>
    </w:p>
    <w:p w14:paraId="25AC81E7" w14:textId="2F1998A3" w:rsidR="00BC4423" w:rsidRDefault="00DE0E4A">
      <w:pPr>
        <w:jc w:val="center"/>
        <w:rPr>
          <w:rFonts w:ascii="Lato" w:eastAsia="Lato" w:hAnsi="Lato" w:cs="Lato"/>
          <w:b/>
          <w:sz w:val="24"/>
          <w:szCs w:val="24"/>
        </w:rPr>
      </w:pPr>
      <w:r>
        <w:rPr>
          <w:rFonts w:ascii="Lato" w:eastAsia="Lato" w:hAnsi="Lato" w:cs="Lato"/>
          <w:b/>
          <w:sz w:val="24"/>
          <w:szCs w:val="24"/>
        </w:rPr>
        <w:t>Zasady ogólne</w:t>
      </w:r>
    </w:p>
    <w:p w14:paraId="660050C9" w14:textId="0BF1F6FF" w:rsidR="00BC4423" w:rsidRDefault="00DE0E4A">
      <w:pPr>
        <w:spacing w:after="0" w:line="240" w:lineRule="auto"/>
        <w:jc w:val="both"/>
        <w:rPr>
          <w:rFonts w:ascii="Lato" w:eastAsia="Lato" w:hAnsi="Lato" w:cs="Lato"/>
          <w:sz w:val="24"/>
          <w:szCs w:val="24"/>
        </w:rPr>
      </w:pPr>
      <w:r>
        <w:rPr>
          <w:rFonts w:ascii="Lato" w:eastAsia="Lato" w:hAnsi="Lato" w:cs="Lato"/>
          <w:sz w:val="24"/>
          <w:szCs w:val="24"/>
        </w:rPr>
        <w:t>1.</w:t>
      </w:r>
      <w:r>
        <w:rPr>
          <w:rFonts w:ascii="Lato" w:eastAsia="Lato" w:hAnsi="Lato" w:cs="Lato"/>
          <w:i/>
          <w:sz w:val="24"/>
          <w:szCs w:val="24"/>
        </w:rPr>
        <w:t xml:space="preserve"> </w:t>
      </w:r>
      <w:r w:rsidR="004811CA">
        <w:rPr>
          <w:rFonts w:ascii="Lato" w:eastAsia="Lato" w:hAnsi="Lato" w:cs="Lato"/>
          <w:iCs/>
          <w:sz w:val="24"/>
          <w:szCs w:val="24"/>
        </w:rPr>
        <w:t xml:space="preserve">Młodzieżowy Ośrodek </w:t>
      </w:r>
      <w:proofErr w:type="spellStart"/>
      <w:r w:rsidR="004811CA">
        <w:rPr>
          <w:rFonts w:ascii="Lato" w:eastAsia="Lato" w:hAnsi="Lato" w:cs="Lato"/>
          <w:iCs/>
          <w:sz w:val="24"/>
          <w:szCs w:val="24"/>
        </w:rPr>
        <w:t>Rekolekcyjno</w:t>
      </w:r>
      <w:proofErr w:type="spellEnd"/>
      <w:r w:rsidR="004811CA">
        <w:rPr>
          <w:rFonts w:ascii="Lato" w:eastAsia="Lato" w:hAnsi="Lato" w:cs="Lato"/>
          <w:iCs/>
          <w:sz w:val="24"/>
          <w:szCs w:val="24"/>
        </w:rPr>
        <w:t xml:space="preserve"> – Rekreacyjny na Śnieżnicy</w:t>
      </w:r>
      <w:r w:rsidR="004811CA">
        <w:rPr>
          <w:rFonts w:ascii="Lato" w:eastAsia="Lato" w:hAnsi="Lato" w:cs="Lato"/>
          <w:sz w:val="24"/>
          <w:szCs w:val="24"/>
        </w:rPr>
        <w:t xml:space="preserve"> </w:t>
      </w:r>
      <w:r>
        <w:rPr>
          <w:rFonts w:ascii="Lato" w:eastAsia="Lato" w:hAnsi="Lato" w:cs="Lato"/>
          <w:sz w:val="24"/>
          <w:szCs w:val="24"/>
        </w:rPr>
        <w:t>zobowiązuje się edukować swoich pracowników na temat okoliczności wskazujących, że dziecko przebywające w obiekcie może być krzywdzone oraz w zakresie sposobów szybkiego i odpowiedniego reagowania na takie sytuacje. Obiekt może realizować ww. edukację poprzez różne formy szkolenia np.: szkolenia zewnętrzne, wewnętrzne, e-learning, materiały edukacyjne wypracowane przez hotel i dostępne dla pracowników, materiały edukacyjne dostępne bezpłatnie, wypracowane przez inne organizacje.</w:t>
      </w:r>
    </w:p>
    <w:p w14:paraId="35280F01" w14:textId="45399F8B" w:rsidR="00BC4423" w:rsidRDefault="00DE0E4A">
      <w:pPr>
        <w:spacing w:after="0" w:line="240" w:lineRule="auto"/>
        <w:jc w:val="both"/>
        <w:rPr>
          <w:rFonts w:ascii="Lato" w:eastAsia="Lato" w:hAnsi="Lato" w:cs="Lato"/>
          <w:sz w:val="24"/>
          <w:szCs w:val="24"/>
        </w:rPr>
      </w:pPr>
      <w:r>
        <w:rPr>
          <w:rFonts w:ascii="Lato" w:eastAsia="Lato" w:hAnsi="Lato" w:cs="Lato"/>
          <w:sz w:val="24"/>
          <w:szCs w:val="24"/>
        </w:rPr>
        <w:t>2. Każdy pracownik, przed dopuszczeni</w:t>
      </w:r>
      <w:r w:rsidR="00512EFA">
        <w:rPr>
          <w:rFonts w:ascii="Lato" w:eastAsia="Lato" w:hAnsi="Lato" w:cs="Lato"/>
          <w:sz w:val="24"/>
          <w:szCs w:val="24"/>
        </w:rPr>
        <w:t>em do pracy, jest zapoznawany z</w:t>
      </w:r>
      <w:r>
        <w:rPr>
          <w:rFonts w:ascii="Lato" w:eastAsia="Lato" w:hAnsi="Lato" w:cs="Lato"/>
          <w:sz w:val="24"/>
          <w:szCs w:val="24"/>
        </w:rPr>
        <w:t xml:space="preserve"> </w:t>
      </w:r>
      <w:r w:rsidR="006B37EB">
        <w:rPr>
          <w:rFonts w:ascii="Lato" w:eastAsia="Lato" w:hAnsi="Lato" w:cs="Lato"/>
          <w:sz w:val="24"/>
          <w:szCs w:val="24"/>
        </w:rPr>
        <w:t>Polityką</w:t>
      </w:r>
      <w:r>
        <w:rPr>
          <w:rFonts w:ascii="Lato" w:eastAsia="Lato" w:hAnsi="Lato" w:cs="Lato"/>
          <w:sz w:val="24"/>
          <w:szCs w:val="24"/>
        </w:rPr>
        <w:t xml:space="preserve"> </w:t>
      </w:r>
      <w:r w:rsidR="00870ACA">
        <w:rPr>
          <w:rFonts w:ascii="Lato" w:eastAsia="Lato" w:hAnsi="Lato" w:cs="Lato"/>
          <w:sz w:val="24"/>
          <w:szCs w:val="24"/>
        </w:rPr>
        <w:t>o</w:t>
      </w:r>
      <w:r>
        <w:rPr>
          <w:rFonts w:ascii="Lato" w:eastAsia="Lato" w:hAnsi="Lato" w:cs="Lato"/>
          <w:sz w:val="24"/>
          <w:szCs w:val="24"/>
        </w:rPr>
        <w:t xml:space="preserve">chrony </w:t>
      </w:r>
      <w:r w:rsidR="00870ACA">
        <w:rPr>
          <w:rFonts w:ascii="Lato" w:eastAsia="Lato" w:hAnsi="Lato" w:cs="Lato"/>
          <w:sz w:val="24"/>
          <w:szCs w:val="24"/>
        </w:rPr>
        <w:t>dzieci</w:t>
      </w:r>
      <w:r>
        <w:rPr>
          <w:rFonts w:ascii="Lato" w:eastAsia="Lato" w:hAnsi="Lato" w:cs="Lato"/>
          <w:sz w:val="24"/>
          <w:szCs w:val="24"/>
        </w:rPr>
        <w:t xml:space="preserve">, co zostaje przez niego potwierdzone złożeniem oświadczenia i zobowiązaniem do przestrzegania zasad i procedur zawartych w tym dokumencie. </w:t>
      </w:r>
      <w:r>
        <w:rPr>
          <w:rFonts w:ascii="Lato" w:eastAsia="Lato" w:hAnsi="Lato" w:cs="Lato"/>
          <w:i/>
          <w:sz w:val="24"/>
          <w:szCs w:val="24"/>
        </w:rPr>
        <w:t>Załącznik nr 1</w:t>
      </w:r>
      <w:r>
        <w:rPr>
          <w:rFonts w:ascii="Lato" w:eastAsia="Lato" w:hAnsi="Lato" w:cs="Lato"/>
          <w:sz w:val="24"/>
          <w:szCs w:val="24"/>
        </w:rPr>
        <w:t xml:space="preserve"> </w:t>
      </w:r>
    </w:p>
    <w:p w14:paraId="5CD466FD" w14:textId="77777777" w:rsidR="00BC4423" w:rsidRDefault="00DE0E4A" w:rsidP="00291EC9">
      <w:pPr>
        <w:spacing w:after="0"/>
        <w:rPr>
          <w:rFonts w:ascii="Lato" w:eastAsia="Lato" w:hAnsi="Lato" w:cs="Lato"/>
          <w:sz w:val="24"/>
          <w:szCs w:val="24"/>
        </w:rPr>
      </w:pPr>
      <w:r>
        <w:rPr>
          <w:rFonts w:ascii="Lato" w:eastAsia="Lato" w:hAnsi="Lato" w:cs="Lato"/>
          <w:sz w:val="24"/>
          <w:szCs w:val="24"/>
        </w:rPr>
        <w:t>3. Pracownicy zatrudnieni do pracy z dziećmi podlegają cyklicznym szkoleniom, co zostaje udokumentowane przez pracodawcę.</w:t>
      </w:r>
    </w:p>
    <w:p w14:paraId="5B7FD8A4" w14:textId="6F0E6F27" w:rsidR="00665DFB" w:rsidRDefault="00665DFB" w:rsidP="00291EC9">
      <w:pPr>
        <w:spacing w:after="0"/>
        <w:jc w:val="both"/>
        <w:rPr>
          <w:rFonts w:ascii="Lato" w:eastAsia="Lato" w:hAnsi="Lato" w:cs="Lato"/>
          <w:sz w:val="24"/>
          <w:szCs w:val="24"/>
        </w:rPr>
      </w:pPr>
      <w:r w:rsidRPr="00291EC9">
        <w:rPr>
          <w:rFonts w:ascii="Lato" w:eastAsia="Lato" w:hAnsi="Lato" w:cs="Lato"/>
          <w:sz w:val="24"/>
          <w:szCs w:val="24"/>
        </w:rPr>
        <w:t xml:space="preserve">4. </w:t>
      </w:r>
      <w:r w:rsidR="004811CA">
        <w:rPr>
          <w:rFonts w:ascii="Lato" w:eastAsia="Lato" w:hAnsi="Lato" w:cs="Lato"/>
          <w:iCs/>
          <w:sz w:val="24"/>
          <w:szCs w:val="24"/>
        </w:rPr>
        <w:t xml:space="preserve">Młodzieżowy Ośrodek </w:t>
      </w:r>
      <w:proofErr w:type="spellStart"/>
      <w:r w:rsidR="004811CA">
        <w:rPr>
          <w:rFonts w:ascii="Lato" w:eastAsia="Lato" w:hAnsi="Lato" w:cs="Lato"/>
          <w:iCs/>
          <w:sz w:val="24"/>
          <w:szCs w:val="24"/>
        </w:rPr>
        <w:t>Rekolekcyjno</w:t>
      </w:r>
      <w:proofErr w:type="spellEnd"/>
      <w:r w:rsidR="004811CA">
        <w:rPr>
          <w:rFonts w:ascii="Lato" w:eastAsia="Lato" w:hAnsi="Lato" w:cs="Lato"/>
          <w:iCs/>
          <w:sz w:val="24"/>
          <w:szCs w:val="24"/>
        </w:rPr>
        <w:t xml:space="preserve"> – Rekreacyjny na Śnieżnicy</w:t>
      </w:r>
      <w:r w:rsidRPr="00291EC9">
        <w:rPr>
          <w:rFonts w:ascii="Lato" w:eastAsia="Lato" w:hAnsi="Lato" w:cs="Lato"/>
          <w:sz w:val="24"/>
          <w:szCs w:val="24"/>
        </w:rPr>
        <w:t xml:space="preserve"> zobowiązuje się do uwzględnienia </w:t>
      </w:r>
      <w:r w:rsidR="00291EC9" w:rsidRPr="00291EC9">
        <w:rPr>
          <w:rFonts w:ascii="Lato" w:eastAsia="Lato" w:hAnsi="Lato" w:cs="Lato"/>
          <w:sz w:val="24"/>
          <w:szCs w:val="24"/>
        </w:rPr>
        <w:t>sytuacji</w:t>
      </w:r>
      <w:r w:rsidRPr="00291EC9">
        <w:rPr>
          <w:rFonts w:ascii="Lato" w:eastAsia="Lato" w:hAnsi="Lato" w:cs="Lato"/>
          <w:sz w:val="24"/>
          <w:szCs w:val="24"/>
        </w:rPr>
        <w:t xml:space="preserve"> dzieci</w:t>
      </w:r>
      <w:r w:rsidR="00291EC9" w:rsidRPr="00291EC9">
        <w:rPr>
          <w:rFonts w:ascii="Lato" w:eastAsia="Lato" w:hAnsi="Lato" w:cs="Lato"/>
          <w:sz w:val="24"/>
          <w:szCs w:val="24"/>
        </w:rPr>
        <w:t xml:space="preserve"> z niepełnosprawnościami </w:t>
      </w:r>
      <w:r w:rsidRPr="00291EC9">
        <w:rPr>
          <w:rFonts w:ascii="Lato" w:eastAsia="Lato" w:hAnsi="Lato" w:cs="Lato"/>
          <w:sz w:val="24"/>
          <w:szCs w:val="24"/>
        </w:rPr>
        <w:t xml:space="preserve">oraz dzieci ze specjalnymi potrzebami edukacyjnymi,  dostosowując wytyczne z Załącznika nr 12, do </w:t>
      </w:r>
      <w:r w:rsidR="00973629" w:rsidRPr="00291EC9">
        <w:rPr>
          <w:rFonts w:ascii="Lato" w:eastAsia="Lato" w:hAnsi="Lato" w:cs="Lato"/>
          <w:sz w:val="24"/>
          <w:szCs w:val="24"/>
        </w:rPr>
        <w:t xml:space="preserve">specyfiki i zakresu działania obiektu. </w:t>
      </w:r>
    </w:p>
    <w:p w14:paraId="52A6F886" w14:textId="77777777" w:rsidR="00291EC9" w:rsidRPr="00291EC9" w:rsidRDefault="00291EC9" w:rsidP="00291EC9">
      <w:pPr>
        <w:spacing w:after="0"/>
        <w:jc w:val="both"/>
        <w:rPr>
          <w:rFonts w:ascii="Lato" w:eastAsia="Lato" w:hAnsi="Lato" w:cs="Lato"/>
          <w:sz w:val="24"/>
          <w:szCs w:val="24"/>
        </w:rPr>
      </w:pPr>
    </w:p>
    <w:p w14:paraId="364F3B2A" w14:textId="77777777" w:rsidR="00BC4423" w:rsidRDefault="00DE0E4A">
      <w:pPr>
        <w:jc w:val="center"/>
        <w:rPr>
          <w:rFonts w:ascii="Lato" w:eastAsia="Lato" w:hAnsi="Lato" w:cs="Lato"/>
          <w:b/>
          <w:sz w:val="24"/>
          <w:szCs w:val="24"/>
        </w:rPr>
      </w:pPr>
      <w:r>
        <w:rPr>
          <w:rFonts w:ascii="Lato" w:eastAsia="Lato" w:hAnsi="Lato" w:cs="Lato"/>
          <w:b/>
          <w:sz w:val="24"/>
          <w:szCs w:val="24"/>
        </w:rPr>
        <w:t>Zatrudnianie osób do pracy z dziećmi</w:t>
      </w:r>
    </w:p>
    <w:p w14:paraId="189D8F28"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Osoby pracujące z dziećmi muszą wykazać w historii swojego zatrudnienia, że w przeszłości nie skrzywdziły żadnego dziecka. </w:t>
      </w:r>
    </w:p>
    <w:p w14:paraId="6F899D49" w14:textId="73B27F8D"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Każdą osobę zatrudnianą/delegowaną przez</w:t>
      </w:r>
      <w:r w:rsidR="004811CA">
        <w:rPr>
          <w:rFonts w:ascii="Lato" w:eastAsia="Lato" w:hAnsi="Lato" w:cs="Lato"/>
          <w:color w:val="000000"/>
          <w:sz w:val="24"/>
          <w:szCs w:val="24"/>
        </w:rPr>
        <w:t xml:space="preserve"> </w:t>
      </w:r>
      <w:r w:rsidR="004811CA">
        <w:rPr>
          <w:rFonts w:ascii="Lato" w:eastAsia="Lato" w:hAnsi="Lato" w:cs="Lato"/>
          <w:iCs/>
          <w:sz w:val="24"/>
          <w:szCs w:val="24"/>
        </w:rPr>
        <w:t xml:space="preserve">Młodzieżowy Ośrodek </w:t>
      </w:r>
      <w:proofErr w:type="spellStart"/>
      <w:r w:rsidR="004811CA">
        <w:rPr>
          <w:rFonts w:ascii="Lato" w:eastAsia="Lato" w:hAnsi="Lato" w:cs="Lato"/>
          <w:iCs/>
          <w:sz w:val="24"/>
          <w:szCs w:val="24"/>
        </w:rPr>
        <w:t>Rekolekcyjno</w:t>
      </w:r>
      <w:proofErr w:type="spellEnd"/>
      <w:r w:rsidR="004811CA">
        <w:rPr>
          <w:rFonts w:ascii="Lato" w:eastAsia="Lato" w:hAnsi="Lato" w:cs="Lato"/>
          <w:iCs/>
          <w:sz w:val="24"/>
          <w:szCs w:val="24"/>
        </w:rPr>
        <w:t xml:space="preserve"> – Rekreacyjny na Śnieżnicy</w:t>
      </w:r>
      <w:r>
        <w:rPr>
          <w:rFonts w:ascii="Lato" w:eastAsia="Lato" w:hAnsi="Lato" w:cs="Lato"/>
          <w:color w:val="000000"/>
          <w:sz w:val="24"/>
          <w:szCs w:val="24"/>
        </w:rPr>
        <w:t xml:space="preserve"> do pracy z dziećmi należy obowiązkowo sprawdzić w Rejestrze Sprawców Przestępstw na Tle Seksualnym, dotyczy to również pracowników niepełnoletnich, czyli poniżej 18 roku życia. Sprawdzenie osoby w Rejestrze odbywa się poprzez wydruk wyników wyszukiwania osoby w Rejestrze z dostępem ograniczonym, który następnie wkładany jest do akt osobowych osoby sprawdzanej. Zakres danych osobowych niezbędnych do sprawdzenia osoby w Rejestrze znajduje się w </w:t>
      </w:r>
      <w:r>
        <w:rPr>
          <w:rFonts w:ascii="Lato" w:eastAsia="Lato" w:hAnsi="Lato" w:cs="Lato"/>
          <w:i/>
          <w:color w:val="000000"/>
          <w:sz w:val="24"/>
          <w:szCs w:val="24"/>
        </w:rPr>
        <w:t>Załączniku nr 3.</w:t>
      </w:r>
      <w:r>
        <w:rPr>
          <w:rFonts w:ascii="Lato" w:eastAsia="Lato" w:hAnsi="Lato" w:cs="Lato"/>
          <w:color w:val="000000"/>
          <w:sz w:val="24"/>
          <w:szCs w:val="24"/>
        </w:rPr>
        <w:t xml:space="preserve"> </w:t>
      </w:r>
    </w:p>
    <w:p w14:paraId="0D63FCB9"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Ponadto każda osoba zatrudniana/delegowana do pracy z dziećmi musi dostarczyć informację z Krajowego Rejestru Karnego w zakresie przestępstw określonych w rozdziałach XIX i XXV Kodeksu karnego, w art. 189a i art. 207 Kodeksu karnego oraz w ustawie z dnia 29 lipca 2005 r. o przeciwdziałaniu </w:t>
      </w:r>
      <w:r>
        <w:rPr>
          <w:rFonts w:ascii="Lato" w:eastAsia="Lato" w:hAnsi="Lato" w:cs="Lato"/>
          <w:color w:val="000000"/>
          <w:sz w:val="24"/>
          <w:szCs w:val="24"/>
        </w:rPr>
        <w:lastRenderedPageBreak/>
        <w:t xml:space="preserve">narkomanii (Dz. U. z 2023 r. poz. 172 oraz z 2022 r. poz. 2600), lub za odpowiadające tym przestępstwom czyny zabronione określone w przepisach prawa obcego. </w:t>
      </w:r>
    </w:p>
    <w:p w14:paraId="4FE2FAC8"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osoba zatrudniana/delegowana posiada obywatelstwo inne niż polskie wówczas powinna przedłożyć również informację z rejestru karnego tego państwa, którego jest obywatelem, uzyskiwaną do celów działalności zawodowej lub </w:t>
      </w:r>
      <w:proofErr w:type="spellStart"/>
      <w:r>
        <w:rPr>
          <w:rFonts w:ascii="Lato" w:eastAsia="Lato" w:hAnsi="Lato" w:cs="Lato"/>
          <w:color w:val="000000"/>
          <w:sz w:val="24"/>
          <w:szCs w:val="24"/>
        </w:rPr>
        <w:t>wolontariackiej</w:t>
      </w:r>
      <w:proofErr w:type="spellEnd"/>
      <w:r>
        <w:rPr>
          <w:rFonts w:ascii="Lato" w:eastAsia="Lato" w:hAnsi="Lato" w:cs="Lato"/>
          <w:color w:val="000000"/>
          <w:sz w:val="24"/>
          <w:szCs w:val="24"/>
        </w:rPr>
        <w:t xml:space="preserve"> związanej z kontaktami z dziećmi, bądź informację z rejestru karnego, jeżeli prawo tego państwa nie przewiduje wydawania informacji dla w/w celów. </w:t>
      </w:r>
    </w:p>
    <w:p w14:paraId="51BB9FA0"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Od osoby zatrudnianej/delegowanej należy również pobrać oświadczenie o państwie/ach zamieszkiwania w ciągu ostatnich 20 lat, innych niż Rzeczypospolita Polska i państwo obywatelstwa, złożone pod rygorem odpowiedzialności karnej. </w:t>
      </w:r>
      <w:r>
        <w:rPr>
          <w:rFonts w:ascii="Lato" w:eastAsia="Lato" w:hAnsi="Lato" w:cs="Lato"/>
          <w:i/>
          <w:color w:val="000000"/>
          <w:sz w:val="24"/>
          <w:szCs w:val="24"/>
        </w:rPr>
        <w:t>Załącznik nr 4</w:t>
      </w:r>
    </w:p>
    <w:p w14:paraId="25E79637" w14:textId="77777777" w:rsidR="00BC4423" w:rsidRDefault="00DE0E4A">
      <w:pPr>
        <w:numPr>
          <w:ilvl w:val="0"/>
          <w:numId w:val="1"/>
        </w:numPr>
        <w:pBdr>
          <w:top w:val="nil"/>
          <w:left w:val="nil"/>
          <w:bottom w:val="nil"/>
          <w:right w:val="nil"/>
          <w:between w:val="nil"/>
        </w:pBdr>
        <w:spacing w:after="0"/>
        <w:jc w:val="both"/>
        <w:rPr>
          <w:rFonts w:ascii="Lato" w:eastAsia="Lato" w:hAnsi="Lato" w:cs="Lato"/>
          <w:i/>
          <w:color w:val="000000"/>
          <w:sz w:val="24"/>
          <w:szCs w:val="24"/>
        </w:rPr>
      </w:pPr>
      <w:r>
        <w:rPr>
          <w:rFonts w:ascii="Lato" w:eastAsia="Lato" w:hAnsi="Lato" w:cs="Lato"/>
          <w:color w:val="000000"/>
          <w:sz w:val="24"/>
          <w:szCs w:val="24"/>
        </w:rPr>
        <w:t xml:space="preserve">Jeżeli prawo państwa, z którego ma być przedłożona informacja o niekaralności nie przewiduje wydawania takiej informacji lub nie prowadzi rejestru karnego, wówczas osoba zatrudniania/delegowana składa pod rygorem odpowiedzialności karnej oświadczenie o tym fakcie. </w:t>
      </w:r>
      <w:r>
        <w:rPr>
          <w:rFonts w:ascii="Lato" w:eastAsia="Lato" w:hAnsi="Lato" w:cs="Lato"/>
          <w:i/>
          <w:color w:val="000000"/>
          <w:sz w:val="24"/>
          <w:szCs w:val="24"/>
        </w:rPr>
        <w:t>Załącznik nr 5</w:t>
      </w:r>
    </w:p>
    <w:p w14:paraId="407A94B2"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39A74CE7" w14:textId="6591F354"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korzystania z usług podmiotów zewnętrznych</w:t>
      </w:r>
      <w:r w:rsidR="004811CA">
        <w:rPr>
          <w:rFonts w:ascii="Lato" w:eastAsia="Lato" w:hAnsi="Lato" w:cs="Lato"/>
          <w:color w:val="000000"/>
          <w:sz w:val="24"/>
          <w:szCs w:val="24"/>
        </w:rPr>
        <w:t xml:space="preserve"> </w:t>
      </w:r>
      <w:r w:rsidR="004811CA">
        <w:rPr>
          <w:rFonts w:ascii="Lato" w:eastAsia="Lato" w:hAnsi="Lato" w:cs="Lato"/>
          <w:iCs/>
          <w:sz w:val="24"/>
          <w:szCs w:val="24"/>
        </w:rPr>
        <w:t xml:space="preserve">Młodzieżowy Ośrodek </w:t>
      </w:r>
      <w:proofErr w:type="spellStart"/>
      <w:r w:rsidR="004811CA">
        <w:rPr>
          <w:rFonts w:ascii="Lato" w:eastAsia="Lato" w:hAnsi="Lato" w:cs="Lato"/>
          <w:iCs/>
          <w:sz w:val="24"/>
          <w:szCs w:val="24"/>
        </w:rPr>
        <w:t>Rekolekcyjno</w:t>
      </w:r>
      <w:proofErr w:type="spellEnd"/>
      <w:r w:rsidR="004811CA">
        <w:rPr>
          <w:rFonts w:ascii="Lato" w:eastAsia="Lato" w:hAnsi="Lato" w:cs="Lato"/>
          <w:iCs/>
          <w:sz w:val="24"/>
          <w:szCs w:val="24"/>
        </w:rPr>
        <w:t xml:space="preserve"> – Rekreacyjny na Śnieżnicy</w:t>
      </w:r>
      <w:r w:rsidR="004811CA">
        <w:rPr>
          <w:rFonts w:ascii="Lato" w:eastAsia="Lato" w:hAnsi="Lato" w:cs="Lato"/>
          <w:sz w:val="24"/>
          <w:szCs w:val="24"/>
        </w:rPr>
        <w:t xml:space="preserve"> </w:t>
      </w:r>
      <w:r>
        <w:rPr>
          <w:rFonts w:ascii="Lato" w:eastAsia="Lato" w:hAnsi="Lato" w:cs="Lato"/>
          <w:color w:val="000000"/>
          <w:sz w:val="24"/>
          <w:szCs w:val="24"/>
        </w:rPr>
        <w:t xml:space="preserve">zawiera w umowie z tym podmiotem stosowny zapis, który umożliwi egzekwowanie przez </w:t>
      </w:r>
      <w:r w:rsidR="004811CA">
        <w:rPr>
          <w:rFonts w:ascii="Lato" w:eastAsia="Lato" w:hAnsi="Lato" w:cs="Lato"/>
          <w:iCs/>
          <w:sz w:val="24"/>
          <w:szCs w:val="24"/>
        </w:rPr>
        <w:t xml:space="preserve">Młodzieżowy Ośrodek </w:t>
      </w:r>
      <w:proofErr w:type="spellStart"/>
      <w:r w:rsidR="004811CA">
        <w:rPr>
          <w:rFonts w:ascii="Lato" w:eastAsia="Lato" w:hAnsi="Lato" w:cs="Lato"/>
          <w:iCs/>
          <w:sz w:val="24"/>
          <w:szCs w:val="24"/>
        </w:rPr>
        <w:t>Rekolekcyjno</w:t>
      </w:r>
      <w:proofErr w:type="spellEnd"/>
      <w:r w:rsidR="004811CA">
        <w:rPr>
          <w:rFonts w:ascii="Lato" w:eastAsia="Lato" w:hAnsi="Lato" w:cs="Lato"/>
          <w:iCs/>
          <w:sz w:val="24"/>
          <w:szCs w:val="24"/>
        </w:rPr>
        <w:t xml:space="preserve"> – Rekreacyjny na Śnieżnicy</w:t>
      </w:r>
      <w:r w:rsidR="004811CA">
        <w:rPr>
          <w:rFonts w:ascii="Lato" w:eastAsia="Lato" w:hAnsi="Lato" w:cs="Lato"/>
          <w:sz w:val="24"/>
          <w:szCs w:val="24"/>
        </w:rPr>
        <w:t xml:space="preserve"> </w:t>
      </w:r>
      <w:r>
        <w:rPr>
          <w:rFonts w:ascii="Lato" w:eastAsia="Lato" w:hAnsi="Lato" w:cs="Lato"/>
          <w:color w:val="000000"/>
          <w:sz w:val="24"/>
          <w:szCs w:val="24"/>
        </w:rPr>
        <w:t xml:space="preserve">odpowiedniego standardu w zakresie sprawdzania pracowników przez tenże podmiot pod kątem ich bezpieczeństwa dla dzieci. Zapis umożliwi </w:t>
      </w:r>
      <w:r w:rsidR="004811CA">
        <w:rPr>
          <w:rFonts w:ascii="Lato" w:eastAsia="Lato" w:hAnsi="Lato" w:cs="Lato"/>
          <w:iCs/>
          <w:sz w:val="24"/>
          <w:szCs w:val="24"/>
        </w:rPr>
        <w:t xml:space="preserve">Młodzieżowemu Ośrodkowi </w:t>
      </w:r>
      <w:proofErr w:type="spellStart"/>
      <w:r w:rsidR="004811CA">
        <w:rPr>
          <w:rFonts w:ascii="Lato" w:eastAsia="Lato" w:hAnsi="Lato" w:cs="Lato"/>
          <w:iCs/>
          <w:sz w:val="24"/>
          <w:szCs w:val="24"/>
        </w:rPr>
        <w:t>Rekolekcyjno</w:t>
      </w:r>
      <w:proofErr w:type="spellEnd"/>
      <w:r w:rsidR="004811CA">
        <w:rPr>
          <w:rFonts w:ascii="Lato" w:eastAsia="Lato" w:hAnsi="Lato" w:cs="Lato"/>
          <w:iCs/>
          <w:sz w:val="24"/>
          <w:szCs w:val="24"/>
        </w:rPr>
        <w:t xml:space="preserve"> – Rekreacyjn</w:t>
      </w:r>
      <w:r w:rsidR="00EB674D">
        <w:rPr>
          <w:rFonts w:ascii="Lato" w:eastAsia="Lato" w:hAnsi="Lato" w:cs="Lato"/>
          <w:iCs/>
          <w:sz w:val="24"/>
          <w:szCs w:val="24"/>
        </w:rPr>
        <w:t>emu</w:t>
      </w:r>
      <w:r w:rsidR="004811CA">
        <w:rPr>
          <w:rFonts w:ascii="Lato" w:eastAsia="Lato" w:hAnsi="Lato" w:cs="Lato"/>
          <w:iCs/>
          <w:sz w:val="24"/>
          <w:szCs w:val="24"/>
        </w:rPr>
        <w:t xml:space="preserve"> na Śnieżnicy</w:t>
      </w:r>
      <w:r>
        <w:rPr>
          <w:rFonts w:ascii="Lato" w:eastAsia="Lato" w:hAnsi="Lato" w:cs="Lato"/>
          <w:color w:val="000000"/>
          <w:sz w:val="24"/>
          <w:szCs w:val="24"/>
        </w:rPr>
        <w:t xml:space="preserve"> kontrolę spełnienia obowiązku pod rygorem natychmiastowego wypowiedzenia umowy oraz kary umownej lub innych sankcji związanych z niespełnieniem warunków umowy w tym zakresie.</w:t>
      </w:r>
    </w:p>
    <w:p w14:paraId="623E0465" w14:textId="77777777" w:rsidR="00BC4423" w:rsidRDefault="00BC4423" w:rsidP="00EB674D">
      <w:pPr>
        <w:pBdr>
          <w:top w:val="nil"/>
          <w:left w:val="nil"/>
          <w:bottom w:val="nil"/>
          <w:right w:val="nil"/>
          <w:between w:val="nil"/>
        </w:pBdr>
        <w:spacing w:after="0" w:line="360" w:lineRule="auto"/>
        <w:ind w:left="720"/>
        <w:jc w:val="both"/>
        <w:rPr>
          <w:rFonts w:ascii="Lato" w:eastAsia="Lato" w:hAnsi="Lato" w:cs="Lato"/>
          <w:color w:val="000000"/>
          <w:sz w:val="24"/>
          <w:szCs w:val="24"/>
          <w:highlight w:val="yellow"/>
        </w:rPr>
      </w:pPr>
    </w:p>
    <w:p w14:paraId="49481E28" w14:textId="77777777" w:rsidR="00EB674D" w:rsidRDefault="00DE0E4A" w:rsidP="00EB674D">
      <w:pPr>
        <w:spacing w:after="0" w:line="360" w:lineRule="auto"/>
        <w:jc w:val="center"/>
        <w:rPr>
          <w:rFonts w:ascii="Lato" w:eastAsia="Lato" w:hAnsi="Lato" w:cs="Lato"/>
          <w:b/>
          <w:sz w:val="24"/>
          <w:szCs w:val="24"/>
        </w:rPr>
      </w:pPr>
      <w:r>
        <w:rPr>
          <w:rFonts w:ascii="Lato" w:eastAsia="Lato" w:hAnsi="Lato" w:cs="Lato"/>
          <w:b/>
          <w:sz w:val="24"/>
          <w:szCs w:val="24"/>
        </w:rPr>
        <w:t xml:space="preserve">Zakres kompetencji i odpowiedzialności osób wyznaczonych do wdrażania </w:t>
      </w:r>
    </w:p>
    <w:p w14:paraId="66EA22BB" w14:textId="77777777" w:rsidR="00EB674D" w:rsidRDefault="006B37EB" w:rsidP="00EB674D">
      <w:pPr>
        <w:spacing w:after="0" w:line="360" w:lineRule="auto"/>
        <w:jc w:val="center"/>
        <w:rPr>
          <w:rFonts w:ascii="Lato" w:eastAsia="Lato" w:hAnsi="Lato" w:cs="Lato"/>
          <w:b/>
          <w:bCs/>
          <w:iCs/>
          <w:sz w:val="24"/>
          <w:szCs w:val="24"/>
        </w:rPr>
      </w:pPr>
      <w:r>
        <w:rPr>
          <w:rFonts w:ascii="Lato" w:eastAsia="Lato" w:hAnsi="Lato" w:cs="Lato"/>
          <w:b/>
          <w:sz w:val="24"/>
          <w:szCs w:val="24"/>
        </w:rPr>
        <w:t>Polityki</w:t>
      </w:r>
      <w:r w:rsidR="00870ACA">
        <w:rPr>
          <w:rFonts w:ascii="Lato" w:eastAsia="Lato" w:hAnsi="Lato" w:cs="Lato"/>
          <w:b/>
          <w:sz w:val="24"/>
          <w:szCs w:val="24"/>
        </w:rPr>
        <w:t xml:space="preserve"> ochrony dzieci</w:t>
      </w:r>
      <w:r w:rsidR="00DE0E4A">
        <w:rPr>
          <w:rFonts w:ascii="Lato" w:eastAsia="Lato" w:hAnsi="Lato" w:cs="Lato"/>
          <w:b/>
          <w:sz w:val="24"/>
          <w:szCs w:val="24"/>
        </w:rPr>
        <w:t xml:space="preserve"> w </w:t>
      </w:r>
      <w:r w:rsidR="00EB674D" w:rsidRPr="00EB674D">
        <w:rPr>
          <w:rFonts w:ascii="Lato" w:eastAsia="Lato" w:hAnsi="Lato" w:cs="Lato"/>
          <w:b/>
          <w:bCs/>
          <w:iCs/>
          <w:sz w:val="24"/>
          <w:szCs w:val="24"/>
        </w:rPr>
        <w:t xml:space="preserve">Młodzieżowym Ośrodku </w:t>
      </w:r>
      <w:proofErr w:type="spellStart"/>
      <w:r w:rsidR="00EB674D" w:rsidRPr="00EB674D">
        <w:rPr>
          <w:rFonts w:ascii="Lato" w:eastAsia="Lato" w:hAnsi="Lato" w:cs="Lato"/>
          <w:b/>
          <w:bCs/>
          <w:iCs/>
          <w:sz w:val="24"/>
          <w:szCs w:val="24"/>
        </w:rPr>
        <w:t>Rekolekcyjno</w:t>
      </w:r>
      <w:proofErr w:type="spellEnd"/>
      <w:r w:rsidR="00EB674D" w:rsidRPr="00EB674D">
        <w:rPr>
          <w:rFonts w:ascii="Lato" w:eastAsia="Lato" w:hAnsi="Lato" w:cs="Lato"/>
          <w:b/>
          <w:bCs/>
          <w:iCs/>
          <w:sz w:val="24"/>
          <w:szCs w:val="24"/>
        </w:rPr>
        <w:t xml:space="preserve"> – Rekreacyjnym </w:t>
      </w:r>
    </w:p>
    <w:p w14:paraId="3A073926" w14:textId="6EB9BF3B" w:rsidR="00BC4423" w:rsidRPr="00EB674D" w:rsidRDefault="00EB674D" w:rsidP="00EB674D">
      <w:pPr>
        <w:spacing w:after="0" w:line="360" w:lineRule="auto"/>
        <w:jc w:val="center"/>
        <w:rPr>
          <w:rFonts w:ascii="Lato" w:eastAsia="Lato" w:hAnsi="Lato" w:cs="Lato"/>
          <w:b/>
          <w:bCs/>
          <w:sz w:val="24"/>
          <w:szCs w:val="24"/>
        </w:rPr>
      </w:pPr>
      <w:r w:rsidRPr="00EB674D">
        <w:rPr>
          <w:rFonts w:ascii="Lato" w:eastAsia="Lato" w:hAnsi="Lato" w:cs="Lato"/>
          <w:b/>
          <w:bCs/>
          <w:iCs/>
          <w:sz w:val="24"/>
          <w:szCs w:val="24"/>
        </w:rPr>
        <w:t>na Śnieżnicy</w:t>
      </w:r>
    </w:p>
    <w:p w14:paraId="42284BE2" w14:textId="427FDC1E"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Nadzór nad stosowaniem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prowadzi </w:t>
      </w:r>
      <w:r w:rsidR="00EB674D">
        <w:rPr>
          <w:rFonts w:ascii="Lato" w:eastAsia="Lato" w:hAnsi="Lato" w:cs="Lato"/>
          <w:color w:val="000000"/>
          <w:sz w:val="24"/>
          <w:szCs w:val="24"/>
        </w:rPr>
        <w:t>Dyrektor Ośrodka.</w:t>
      </w:r>
    </w:p>
    <w:p w14:paraId="1EF3F837" w14:textId="4C52DA00" w:rsidR="00BC4423" w:rsidRDefault="00EB674D">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Dyrektor</w:t>
      </w:r>
      <w:r w:rsidR="00DE0E4A">
        <w:rPr>
          <w:rFonts w:ascii="Lato" w:eastAsia="Lato" w:hAnsi="Lato" w:cs="Lato"/>
          <w:color w:val="000000"/>
          <w:sz w:val="24"/>
          <w:szCs w:val="24"/>
        </w:rPr>
        <w:t xml:space="preserve"> powołuje</w:t>
      </w:r>
      <w:r w:rsidR="00DE0E4A">
        <w:rPr>
          <w:rFonts w:ascii="Lato" w:eastAsia="Lato" w:hAnsi="Lato" w:cs="Lato"/>
          <w:b/>
          <w:color w:val="000000"/>
          <w:sz w:val="24"/>
          <w:szCs w:val="24"/>
        </w:rPr>
        <w:t xml:space="preserve"> </w:t>
      </w:r>
      <w:r w:rsidR="00DE0E4A">
        <w:rPr>
          <w:rFonts w:ascii="Lato" w:eastAsia="Lato" w:hAnsi="Lato" w:cs="Lato"/>
          <w:color w:val="000000"/>
          <w:sz w:val="24"/>
          <w:szCs w:val="24"/>
        </w:rPr>
        <w:t xml:space="preserve">koordynatora ds.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sidR="00DE0E4A">
        <w:rPr>
          <w:rFonts w:ascii="Lato" w:eastAsia="Lato" w:hAnsi="Lato" w:cs="Lato"/>
          <w:color w:val="000000"/>
          <w:sz w:val="24"/>
          <w:szCs w:val="24"/>
        </w:rPr>
        <w:t xml:space="preserve"> (w dalszej części dokumentu zwany „Koordynatorem”).</w:t>
      </w:r>
    </w:p>
    <w:p w14:paraId="10862B07" w14:textId="6EA3B16B"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 xml:space="preserve">Koordynator jest osobą odpowiedzialną za zapoznanie pracowników z treścią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oraz monitorowanie jej stosowania w </w:t>
      </w:r>
      <w:r w:rsidR="00EB674D">
        <w:rPr>
          <w:rFonts w:ascii="Lato" w:eastAsia="Lato" w:hAnsi="Lato" w:cs="Lato"/>
          <w:iCs/>
          <w:sz w:val="24"/>
          <w:szCs w:val="24"/>
        </w:rPr>
        <w:t xml:space="preserve">Młodzieżowym Ośrodku </w:t>
      </w:r>
      <w:proofErr w:type="spellStart"/>
      <w:r w:rsidR="00EB674D">
        <w:rPr>
          <w:rFonts w:ascii="Lato" w:eastAsia="Lato" w:hAnsi="Lato" w:cs="Lato"/>
          <w:iCs/>
          <w:sz w:val="24"/>
          <w:szCs w:val="24"/>
        </w:rPr>
        <w:t>Rekolekcyjno</w:t>
      </w:r>
      <w:proofErr w:type="spellEnd"/>
      <w:r w:rsidR="00EB674D">
        <w:rPr>
          <w:rFonts w:ascii="Lato" w:eastAsia="Lato" w:hAnsi="Lato" w:cs="Lato"/>
          <w:iCs/>
          <w:sz w:val="24"/>
          <w:szCs w:val="24"/>
        </w:rPr>
        <w:t xml:space="preserve"> – Rekreacyjnym na Śnieżnicy</w:t>
      </w:r>
      <w:r>
        <w:rPr>
          <w:rFonts w:ascii="Lato" w:eastAsia="Lato" w:hAnsi="Lato" w:cs="Lato"/>
          <w:color w:val="000000"/>
          <w:sz w:val="24"/>
          <w:szCs w:val="24"/>
        </w:rPr>
        <w:t xml:space="preserve">.  </w:t>
      </w:r>
    </w:p>
    <w:p w14:paraId="062D653E"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Koordynator organizuje i dokumentuje proces edukacji pracowników w zakresie rozpoznawania symptomów, że przebywające w obiekcie dziecko może być krzywdzone oraz sposobów szybkiego i odpowiedniego reagowania na takie sytuacje, zgodnie z procedurami przyjętymi przez obiekt.</w:t>
      </w:r>
    </w:p>
    <w:p w14:paraId="1691A9C2"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opisuje każdą interwencję lub zgłoszone zdarzenie związane z krzywdzeniem dziecka na terenie obiektu w dokumencie, który jest stworzony do tego celu (np. dziennik zdarzeń lub rejestr interwencji). </w:t>
      </w:r>
    </w:p>
    <w:p w14:paraId="6D2A2DB9"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uzasadnionego podejrzenia, że doszło do popełnienia przestępstwa, Koordynator jest odpowiedzialny za zabezpieczenie dowodów, w tym nagrań z monitoringu i przekazanie ich na wniosek służb w formie kopii listem poleconym lub osobiście prokuratorowi lub policji. </w:t>
      </w:r>
    </w:p>
    <w:p w14:paraId="0628FF88" w14:textId="512C55AA"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Koordynator jest odpowiedzialny z</w:t>
      </w:r>
      <w:r w:rsidR="00EB674D">
        <w:rPr>
          <w:rFonts w:ascii="Lato" w:eastAsia="Lato" w:hAnsi="Lato" w:cs="Lato"/>
          <w:color w:val="000000"/>
          <w:sz w:val="24"/>
          <w:szCs w:val="24"/>
        </w:rPr>
        <w:t>a</w:t>
      </w:r>
      <w:r>
        <w:rPr>
          <w:rFonts w:ascii="Lato" w:eastAsia="Lato" w:hAnsi="Lato" w:cs="Lato"/>
          <w:color w:val="000000"/>
          <w:sz w:val="24"/>
          <w:szCs w:val="24"/>
        </w:rPr>
        <w:t xml:space="preserve"> </w:t>
      </w:r>
      <w:r w:rsidR="00EB674D">
        <w:rPr>
          <w:rFonts w:ascii="Lato" w:eastAsia="Lato" w:hAnsi="Lato" w:cs="Lato"/>
          <w:color w:val="000000"/>
          <w:sz w:val="24"/>
          <w:szCs w:val="24"/>
        </w:rPr>
        <w:t>w</w:t>
      </w:r>
      <w:r>
        <w:rPr>
          <w:rFonts w:ascii="Lato" w:eastAsia="Lato" w:hAnsi="Lato" w:cs="Lato"/>
          <w:color w:val="000000"/>
          <w:sz w:val="24"/>
          <w:szCs w:val="24"/>
        </w:rPr>
        <w:t xml:space="preserve">prowadzenie procedury, w sytuacji, kiedy doszło do skrzywdzenia dziecka przez pracownika obiektu lub inną osobę dorosłą, która nie jest bezpośrednio zatrudniona przez </w:t>
      </w:r>
      <w:r w:rsidR="00EB674D">
        <w:rPr>
          <w:rFonts w:ascii="Lato" w:eastAsia="Lato" w:hAnsi="Lato" w:cs="Lato"/>
          <w:iCs/>
          <w:sz w:val="24"/>
          <w:szCs w:val="24"/>
        </w:rPr>
        <w:t xml:space="preserve">Młodzieżowy Ośrodek </w:t>
      </w:r>
      <w:proofErr w:type="spellStart"/>
      <w:r w:rsidR="00EB674D">
        <w:rPr>
          <w:rFonts w:ascii="Lato" w:eastAsia="Lato" w:hAnsi="Lato" w:cs="Lato"/>
          <w:iCs/>
          <w:sz w:val="24"/>
          <w:szCs w:val="24"/>
        </w:rPr>
        <w:t>Rekolekcyjno</w:t>
      </w:r>
      <w:proofErr w:type="spellEnd"/>
      <w:r w:rsidR="00EB674D">
        <w:rPr>
          <w:rFonts w:ascii="Lato" w:eastAsia="Lato" w:hAnsi="Lato" w:cs="Lato"/>
          <w:iCs/>
          <w:sz w:val="24"/>
          <w:szCs w:val="24"/>
        </w:rPr>
        <w:t xml:space="preserve"> – Rekreacyjny na Śnieżnicy</w:t>
      </w:r>
      <w:r w:rsidR="00EB674D">
        <w:rPr>
          <w:rFonts w:ascii="Lato" w:eastAsia="Lato" w:hAnsi="Lato" w:cs="Lato"/>
          <w:color w:val="000000"/>
          <w:sz w:val="24"/>
          <w:szCs w:val="24"/>
        </w:rPr>
        <w:t xml:space="preserve"> </w:t>
      </w:r>
      <w:r>
        <w:rPr>
          <w:rFonts w:ascii="Lato" w:eastAsia="Lato" w:hAnsi="Lato" w:cs="Lato"/>
          <w:color w:val="000000"/>
          <w:sz w:val="24"/>
          <w:szCs w:val="24"/>
        </w:rPr>
        <w:t xml:space="preserve">lecz przez podmiot trzeci. </w:t>
      </w:r>
    </w:p>
    <w:p w14:paraId="6DDFB87B" w14:textId="5CEDD3BA"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odpowiedzialny za monitorowanie i aktualizację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oraz ich dostępność zarówno wśród pracowników jak i innych podmiotów współpracujących z obiektem oraz gości.</w:t>
      </w:r>
    </w:p>
    <w:p w14:paraId="3AB529BD"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Dane koordynatora są dostępne dla wszystkich pracowników i gości obiektu, również dzieci. Dane muszą zawierać informację, w jaki sposób można skontaktować się z Koordynatorem (adres e-mail, telefon, dostępność: dni i godziny pracy). </w:t>
      </w:r>
    </w:p>
    <w:p w14:paraId="530F1698" w14:textId="77777777" w:rsidR="00BC4423" w:rsidRDefault="00BC4423">
      <w:pPr>
        <w:pBdr>
          <w:top w:val="nil"/>
          <w:left w:val="nil"/>
          <w:bottom w:val="nil"/>
          <w:right w:val="nil"/>
          <w:between w:val="nil"/>
        </w:pBdr>
        <w:ind w:left="720"/>
        <w:jc w:val="both"/>
        <w:rPr>
          <w:rFonts w:ascii="Lato" w:eastAsia="Lato" w:hAnsi="Lato" w:cs="Lato"/>
          <w:color w:val="000000"/>
          <w:sz w:val="24"/>
          <w:szCs w:val="24"/>
          <w:highlight w:val="yellow"/>
        </w:rPr>
      </w:pPr>
    </w:p>
    <w:p w14:paraId="04069A66" w14:textId="77777777" w:rsidR="00BC4423" w:rsidRDefault="00BC4423">
      <w:pPr>
        <w:jc w:val="center"/>
        <w:rPr>
          <w:rFonts w:ascii="Lato" w:eastAsia="Lato" w:hAnsi="Lato" w:cs="Lato"/>
          <w:b/>
          <w:sz w:val="24"/>
          <w:szCs w:val="24"/>
        </w:rPr>
      </w:pPr>
    </w:p>
    <w:p w14:paraId="0C5DF893" w14:textId="15C4893D" w:rsidR="00BC4423" w:rsidRDefault="00DE0E4A" w:rsidP="004A7669">
      <w:pPr>
        <w:jc w:val="center"/>
        <w:rPr>
          <w:rFonts w:ascii="Lato" w:eastAsia="Lato" w:hAnsi="Lato" w:cs="Lato"/>
          <w:b/>
          <w:sz w:val="24"/>
          <w:szCs w:val="24"/>
        </w:rPr>
      </w:pPr>
      <w:r>
        <w:rPr>
          <w:rFonts w:ascii="Lato" w:eastAsia="Lato" w:hAnsi="Lato" w:cs="Lato"/>
          <w:b/>
          <w:sz w:val="24"/>
          <w:szCs w:val="24"/>
        </w:rPr>
        <w:t>Zasady bezpiecznych relacji pracownik -</w:t>
      </w:r>
      <w:r w:rsidR="0021706C">
        <w:rPr>
          <w:rFonts w:ascii="Lato" w:eastAsia="Lato" w:hAnsi="Lato" w:cs="Lato"/>
          <w:b/>
          <w:sz w:val="24"/>
          <w:szCs w:val="24"/>
        </w:rPr>
        <w:t xml:space="preserve"> </w:t>
      </w:r>
      <w:r>
        <w:rPr>
          <w:rFonts w:ascii="Lato" w:eastAsia="Lato" w:hAnsi="Lato" w:cs="Lato"/>
          <w:b/>
          <w:sz w:val="24"/>
          <w:szCs w:val="24"/>
        </w:rPr>
        <w:t>dziecko</w:t>
      </w:r>
    </w:p>
    <w:p w14:paraId="0C15D7C0" w14:textId="59F4CC1B"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Do stosowania poniższych zasad zobowiązani są </w:t>
      </w:r>
      <w:r>
        <w:rPr>
          <w:rFonts w:ascii="Lato" w:eastAsia="Lato" w:hAnsi="Lato" w:cs="Lato"/>
          <w:color w:val="000000"/>
          <w:sz w:val="24"/>
          <w:szCs w:val="24"/>
          <w:u w:val="single"/>
        </w:rPr>
        <w:t>wszyscy pracownicy</w:t>
      </w:r>
      <w:r>
        <w:rPr>
          <w:rFonts w:ascii="Lato" w:eastAsia="Lato" w:hAnsi="Lato" w:cs="Lato"/>
          <w:color w:val="000000"/>
          <w:sz w:val="24"/>
          <w:szCs w:val="24"/>
        </w:rPr>
        <w:t xml:space="preserve"> </w:t>
      </w:r>
      <w:r w:rsidR="00BA2EFA">
        <w:rPr>
          <w:rFonts w:ascii="Lato" w:eastAsia="Lato" w:hAnsi="Lato" w:cs="Lato"/>
          <w:iCs/>
          <w:sz w:val="24"/>
          <w:szCs w:val="24"/>
        </w:rPr>
        <w:t xml:space="preserve">Młodzieżowego Ośrodka </w:t>
      </w:r>
      <w:proofErr w:type="spellStart"/>
      <w:r w:rsidR="00BA2EFA">
        <w:rPr>
          <w:rFonts w:ascii="Lato" w:eastAsia="Lato" w:hAnsi="Lato" w:cs="Lato"/>
          <w:iCs/>
          <w:sz w:val="24"/>
          <w:szCs w:val="24"/>
        </w:rPr>
        <w:t>Rekolekcyjno</w:t>
      </w:r>
      <w:proofErr w:type="spellEnd"/>
      <w:r w:rsidR="00BA2EFA">
        <w:rPr>
          <w:rFonts w:ascii="Lato" w:eastAsia="Lato" w:hAnsi="Lato" w:cs="Lato"/>
          <w:iCs/>
          <w:sz w:val="24"/>
          <w:szCs w:val="24"/>
        </w:rPr>
        <w:t xml:space="preserve"> – Rekreacyjnego na Śnieżnicy</w:t>
      </w:r>
      <w:r>
        <w:rPr>
          <w:rFonts w:ascii="Lato" w:eastAsia="Lato" w:hAnsi="Lato" w:cs="Lato"/>
          <w:color w:val="000000"/>
          <w:sz w:val="24"/>
          <w:szCs w:val="24"/>
        </w:rPr>
        <w:t xml:space="preserve">, również </w:t>
      </w:r>
      <w:r>
        <w:rPr>
          <w:rFonts w:ascii="Lato" w:eastAsia="Lato" w:hAnsi="Lato" w:cs="Lato"/>
          <w:color w:val="000000"/>
          <w:sz w:val="24"/>
          <w:szCs w:val="24"/>
          <w:u w:val="single"/>
        </w:rPr>
        <w:t>inne osoby dorosłe</w:t>
      </w:r>
      <w:r>
        <w:rPr>
          <w:rFonts w:ascii="Lato" w:eastAsia="Lato" w:hAnsi="Lato" w:cs="Lato"/>
          <w:color w:val="000000"/>
          <w:sz w:val="24"/>
          <w:szCs w:val="24"/>
        </w:rPr>
        <w:t xml:space="preserve">, które mają kontakt z dziećmi na terenie obiektu, jeśli kontakt ten odbywa się za zgodą obiektu. </w:t>
      </w:r>
    </w:p>
    <w:p w14:paraId="3D02AB01" w14:textId="4DA38145"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Naczelną zasadą wszystkich działań podejmowanych przez pracowników mających kontakt z dziećmi znajdującymi się na terenie</w:t>
      </w:r>
      <w:r w:rsidR="00BA2EFA">
        <w:rPr>
          <w:rFonts w:ascii="Lato" w:eastAsia="Lato" w:hAnsi="Lato" w:cs="Lato"/>
          <w:color w:val="000000"/>
          <w:sz w:val="24"/>
          <w:szCs w:val="24"/>
          <w:highlight w:val="white"/>
        </w:rPr>
        <w:t xml:space="preserve"> </w:t>
      </w:r>
      <w:r w:rsidR="00BA2EFA">
        <w:rPr>
          <w:rFonts w:ascii="Lato" w:eastAsia="Lato" w:hAnsi="Lato" w:cs="Lato"/>
          <w:iCs/>
          <w:sz w:val="24"/>
          <w:szCs w:val="24"/>
        </w:rPr>
        <w:t xml:space="preserve">Młodzieżowego Ośrodka </w:t>
      </w:r>
      <w:proofErr w:type="spellStart"/>
      <w:r w:rsidR="00BA2EFA">
        <w:rPr>
          <w:rFonts w:ascii="Lato" w:eastAsia="Lato" w:hAnsi="Lato" w:cs="Lato"/>
          <w:iCs/>
          <w:sz w:val="24"/>
          <w:szCs w:val="24"/>
        </w:rPr>
        <w:t>Rekolekcyjno</w:t>
      </w:r>
      <w:proofErr w:type="spellEnd"/>
      <w:r w:rsidR="00BA2EFA">
        <w:rPr>
          <w:rFonts w:ascii="Lato" w:eastAsia="Lato" w:hAnsi="Lato" w:cs="Lato"/>
          <w:iCs/>
          <w:sz w:val="24"/>
          <w:szCs w:val="24"/>
        </w:rPr>
        <w:t xml:space="preserve"> – Rekreacyjnego na Śnieżnicy</w:t>
      </w:r>
      <w:r>
        <w:rPr>
          <w:rFonts w:ascii="Lato" w:eastAsia="Lato" w:hAnsi="Lato" w:cs="Lato"/>
          <w:color w:val="000000"/>
          <w:sz w:val="24"/>
          <w:szCs w:val="24"/>
          <w:highlight w:val="white"/>
        </w:rPr>
        <w:t xml:space="preserve"> jest traktowanie dziecka z szacunkiem i uwzględnianie </w:t>
      </w:r>
      <w:r>
        <w:rPr>
          <w:rFonts w:ascii="Lato" w:eastAsia="Lato" w:hAnsi="Lato" w:cs="Lato"/>
          <w:color w:val="000000"/>
          <w:sz w:val="24"/>
          <w:szCs w:val="24"/>
        </w:rPr>
        <w:t xml:space="preserve">jego godności i potrzeb. </w:t>
      </w:r>
    </w:p>
    <w:p w14:paraId="2A671F6E" w14:textId="77777777"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Niedopuszczalne jest stosowanie przez pracowników i inne osoby dorosłe wobec dziecka przemocy w jakiejkolwiek formie. </w:t>
      </w:r>
    </w:p>
    <w:p w14:paraId="512D7F2C" w14:textId="77777777" w:rsidR="00BC4423" w:rsidRDefault="00BC4423">
      <w:pPr>
        <w:shd w:val="clear" w:color="auto" w:fill="FFFFFF"/>
        <w:spacing w:after="0" w:line="240" w:lineRule="auto"/>
        <w:jc w:val="both"/>
        <w:rPr>
          <w:rFonts w:ascii="Lato" w:eastAsia="Lato" w:hAnsi="Lato" w:cs="Lato"/>
          <w:sz w:val="24"/>
          <w:szCs w:val="24"/>
        </w:rPr>
      </w:pPr>
    </w:p>
    <w:p w14:paraId="5974AE5F" w14:textId="77777777" w:rsidR="00BC4423" w:rsidRDefault="00DE0E4A">
      <w:pPr>
        <w:numPr>
          <w:ilvl w:val="0"/>
          <w:numId w:val="20"/>
        </w:numPr>
        <w:pBdr>
          <w:top w:val="nil"/>
          <w:left w:val="nil"/>
          <w:bottom w:val="nil"/>
          <w:right w:val="nil"/>
          <w:between w:val="nil"/>
        </w:pBdr>
        <w:spacing w:after="0" w:line="240" w:lineRule="auto"/>
        <w:jc w:val="both"/>
        <w:rPr>
          <w:rFonts w:ascii="Lato" w:eastAsia="Lato" w:hAnsi="Lato" w:cs="Lato"/>
          <w:b/>
          <w:i/>
          <w:strike/>
          <w:color w:val="0070C0"/>
          <w:sz w:val="24"/>
          <w:szCs w:val="24"/>
        </w:rPr>
      </w:pPr>
      <w:r>
        <w:rPr>
          <w:rFonts w:ascii="Lato" w:eastAsia="Lato" w:hAnsi="Lato" w:cs="Lato"/>
          <w:b/>
          <w:i/>
          <w:color w:val="0070C0"/>
          <w:sz w:val="24"/>
          <w:szCs w:val="24"/>
        </w:rPr>
        <w:t>Zachowania i praktyki oczekiwane od pracowników</w:t>
      </w:r>
      <w:r>
        <w:rPr>
          <w:rFonts w:ascii="Lato" w:eastAsia="Lato" w:hAnsi="Lato" w:cs="Lato"/>
          <w:b/>
          <w:i/>
          <w:strike/>
          <w:color w:val="0070C0"/>
          <w:sz w:val="24"/>
          <w:szCs w:val="24"/>
        </w:rPr>
        <w:t xml:space="preserve"> </w:t>
      </w:r>
    </w:p>
    <w:p w14:paraId="6C526839"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W komunikacji z dzieckiem zachowuj cierpliwość i szacunek. </w:t>
      </w:r>
    </w:p>
    <w:p w14:paraId="30753A42"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lastRenderedPageBreak/>
        <w:t>Słuchaj uważnie dziecka i udzielaj mu odpowiedzi adekwatnych do jego wieku i danej sytuacji. Komunikując się z dzieckiem staraj się, by Twoja twarz była na poziomie twarzy dziecka.</w:t>
      </w:r>
    </w:p>
    <w:p w14:paraId="1C48D104"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Zapewnij dziecko, że jeśli czuje się niekomfortowo z jakąś sytuacją może o tym powiedzieć Tobie lub innej wskazanej osobie i uzyskać pomoc. </w:t>
      </w:r>
    </w:p>
    <w:p w14:paraId="30875488" w14:textId="62C0D9B5"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Poinformuj dziecko, gdzie w</w:t>
      </w:r>
      <w:r w:rsidR="00BA2EFA">
        <w:rPr>
          <w:rFonts w:ascii="Lato" w:eastAsia="Lato" w:hAnsi="Lato" w:cs="Lato"/>
          <w:color w:val="000000"/>
          <w:sz w:val="24"/>
          <w:szCs w:val="24"/>
        </w:rPr>
        <w:t xml:space="preserve"> </w:t>
      </w:r>
      <w:r>
        <w:rPr>
          <w:rFonts w:ascii="Lato" w:eastAsia="Lato" w:hAnsi="Lato" w:cs="Lato"/>
          <w:i/>
          <w:color w:val="000000"/>
          <w:sz w:val="24"/>
          <w:szCs w:val="24"/>
        </w:rPr>
        <w:t xml:space="preserve"> </w:t>
      </w:r>
      <w:r>
        <w:rPr>
          <w:rFonts w:ascii="Lato" w:eastAsia="Lato" w:hAnsi="Lato" w:cs="Lato"/>
          <w:color w:val="000000"/>
          <w:sz w:val="24"/>
          <w:szCs w:val="24"/>
        </w:rPr>
        <w:t xml:space="preserve">znajdują się </w:t>
      </w:r>
      <w:r w:rsidR="006B37EB">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w wersji dla niego zrozumiałej. Zapewnij, że jeśli będzie miało pytania może się zgłosić do Ciebie lub innej wyznaczonej osoby.  </w:t>
      </w:r>
    </w:p>
    <w:p w14:paraId="52C2A339"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Przestrzegaj równego traktowania dzieci bez względu na ich płeć, orientację seksualną, sprawność/niepełnosprawność, status społeczny, etniczny, kulturowy, religijny i światopogląd. </w:t>
      </w:r>
    </w:p>
    <w:p w14:paraId="0FFC95EE"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Zadbaj o bezpieczną przestrzeń. Jeśli w obszarze, w którym pracujesz przebywają dzieci, upewnij się, że sprzęt i wyposażenie są używane w sposób zgodny z przeznaczeniem, a otoczenie jest bezpieczne (zwróć uwagę na zabezpieczenia okien i schodów, ograniczony dostęp do ruchliwych dróg, otwartej wody itd.).</w:t>
      </w:r>
    </w:p>
    <w:p w14:paraId="6810853B"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Jeśli widzisz dziecko/dzieci pozostawione bez opieki, a sytuacja może wskazywać na zagrożenie bezpieczeństwa dziecka, podejmij działania, aby odnaleźć rodzica/opiekuna. </w:t>
      </w:r>
    </w:p>
    <w:p w14:paraId="5CD403FF" w14:textId="77777777" w:rsidR="00BC4423" w:rsidRDefault="00BC4423">
      <w:pPr>
        <w:shd w:val="clear" w:color="auto" w:fill="FFFFFF"/>
        <w:spacing w:after="0" w:line="240" w:lineRule="auto"/>
        <w:jc w:val="both"/>
        <w:rPr>
          <w:rFonts w:ascii="Lato" w:eastAsia="Lato" w:hAnsi="Lato" w:cs="Lato"/>
          <w:sz w:val="24"/>
          <w:szCs w:val="24"/>
        </w:rPr>
      </w:pPr>
    </w:p>
    <w:p w14:paraId="4CAA2620" w14:textId="77777777" w:rsidR="00BC4423" w:rsidRDefault="00DE0E4A">
      <w:pPr>
        <w:numPr>
          <w:ilvl w:val="0"/>
          <w:numId w:val="20"/>
        </w:numPr>
        <w:pBdr>
          <w:top w:val="nil"/>
          <w:left w:val="nil"/>
          <w:bottom w:val="nil"/>
          <w:right w:val="nil"/>
          <w:between w:val="nil"/>
        </w:pBdr>
        <w:spacing w:after="0" w:line="240" w:lineRule="auto"/>
        <w:jc w:val="both"/>
        <w:rPr>
          <w:rFonts w:ascii="Lato" w:eastAsia="Lato" w:hAnsi="Lato" w:cs="Lato"/>
          <w:b/>
          <w:i/>
          <w:color w:val="0070C0"/>
          <w:sz w:val="24"/>
          <w:szCs w:val="24"/>
        </w:rPr>
      </w:pPr>
      <w:r>
        <w:rPr>
          <w:rFonts w:ascii="Lato" w:eastAsia="Lato" w:hAnsi="Lato" w:cs="Lato"/>
          <w:b/>
          <w:i/>
          <w:color w:val="0070C0"/>
          <w:sz w:val="24"/>
          <w:szCs w:val="24"/>
        </w:rPr>
        <w:t>Zachowania i praktyki niedopuszczalne ze strony pracowników w stosunku do dzieci w obiekcie</w:t>
      </w:r>
    </w:p>
    <w:p w14:paraId="36858752"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krzyczeć, zawstydzać, upokarzać, lekceważyć i obrażać dziecka.</w:t>
      </w:r>
    </w:p>
    <w:p w14:paraId="3BA52BA2"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bić, szturchać, popychać ani w jakikolwiek sposób naruszać integralności fizycznej dziecka, chyba, że występuje zagrożenie zdrowia lub życia dziecka.</w:t>
      </w:r>
    </w:p>
    <w:p w14:paraId="4A87AD55"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nawiązywać z dzieckiem jakichkolwiek relacji romantycznych lub seksualnych ani składać mu nieodpowiednich propozycji. Obejmuje to także seksualnie komentarze, żarty, gesty oraz udostępnianie dzieciom treści erotycznych i pornograficznych bez względu na ich formę.</w:t>
      </w:r>
    </w:p>
    <w:p w14:paraId="52117AA8" w14:textId="77777777" w:rsidR="00BC4423" w:rsidRDefault="00DE0E4A">
      <w:pPr>
        <w:numPr>
          <w:ilvl w:val="0"/>
          <w:numId w:val="23"/>
        </w:numPr>
        <w:pBdr>
          <w:top w:val="nil"/>
          <w:left w:val="nil"/>
          <w:bottom w:val="nil"/>
          <w:right w:val="nil"/>
          <w:between w:val="nil"/>
        </w:pBdr>
        <w:spacing w:after="0"/>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utrwalać wizerunku dziecka w celach prywatnych ani służbowych (nagrywanie, fotografowanie) bez zgody rodziców/opiekunów dziecka i zgody samego dziecka. Dotyczy to także umożliwienia osobom trzecim utrwalenia wizerunków dzieci. Wyjątkiem jest sytuacja, kiedy wizerunek dziecka stanowi jedynie szczegół całości, takiej jak zgromadzenie, krajobraz, publiczna impreza, wtedy zgoda rodzica/opiekuna dziecka nie jest wymagana.</w:t>
      </w:r>
    </w:p>
    <w:p w14:paraId="039B64A3"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Ci nawiązywać kontaktu z dzieckiem poprzez prywatne kanały komunikacji (prywatny telefon, e-mail, komunikatory, profile w mediach społecznościowych) ani spotykać się dzieckiem poza miejscem pracy. </w:t>
      </w:r>
    </w:p>
    <w:p w14:paraId="7B708060"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Ci proponować dziecku alkoholu, wyrobów tytoniowych ani nielegalnych substancji. </w:t>
      </w:r>
    </w:p>
    <w:p w14:paraId="25F9E7CD"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Nigdy nie dotykaj dziecka, jeśli ono tego nie chce ani w sposób, który może być uznany za nieprzyzwoity lub niestosowny.</w:t>
      </w:r>
    </w:p>
    <w:p w14:paraId="7F3E5FF0" w14:textId="77777777" w:rsidR="00BC4423" w:rsidRDefault="00BC4423">
      <w:pPr>
        <w:spacing w:after="0" w:line="240" w:lineRule="auto"/>
        <w:jc w:val="both"/>
        <w:rPr>
          <w:rFonts w:ascii="Lato" w:eastAsia="Lato" w:hAnsi="Lato" w:cs="Lato"/>
          <w:sz w:val="24"/>
          <w:szCs w:val="24"/>
          <w:highlight w:val="white"/>
        </w:rPr>
      </w:pPr>
    </w:p>
    <w:p w14:paraId="16F36A6F" w14:textId="4799EDA3" w:rsidR="00BC4423" w:rsidRDefault="00DE0E4A">
      <w:pPr>
        <w:pBdr>
          <w:top w:val="nil"/>
          <w:left w:val="nil"/>
          <w:bottom w:val="nil"/>
          <w:right w:val="nil"/>
          <w:between w:val="nil"/>
        </w:pBdr>
        <w:spacing w:after="0" w:line="240" w:lineRule="auto"/>
        <w:ind w:left="720"/>
        <w:jc w:val="both"/>
        <w:rPr>
          <w:rFonts w:ascii="Lato" w:eastAsia="Lato" w:hAnsi="Lato" w:cs="Lato"/>
          <w:b/>
          <w:color w:val="000000"/>
          <w:sz w:val="24"/>
          <w:szCs w:val="24"/>
          <w:highlight w:val="white"/>
        </w:rPr>
      </w:pPr>
      <w:r>
        <w:rPr>
          <w:rFonts w:ascii="Lato" w:eastAsia="Lato" w:hAnsi="Lato" w:cs="Lato"/>
          <w:b/>
          <w:color w:val="000000"/>
          <w:sz w:val="24"/>
          <w:szCs w:val="24"/>
          <w:highlight w:val="white"/>
        </w:rPr>
        <w:lastRenderedPageBreak/>
        <w:t xml:space="preserve">Jeśli będziesz świadkiem jakiegokolwiek z wyżej opisanych </w:t>
      </w:r>
      <w:proofErr w:type="spellStart"/>
      <w:r>
        <w:rPr>
          <w:rFonts w:ascii="Lato" w:eastAsia="Lato" w:hAnsi="Lato" w:cs="Lato"/>
          <w:b/>
          <w:color w:val="000000"/>
          <w:sz w:val="24"/>
          <w:szCs w:val="24"/>
          <w:highlight w:val="white"/>
        </w:rPr>
        <w:t>zachowań</w:t>
      </w:r>
      <w:proofErr w:type="spellEnd"/>
      <w:r>
        <w:rPr>
          <w:rFonts w:ascii="Lato" w:eastAsia="Lato" w:hAnsi="Lato" w:cs="Lato"/>
          <w:b/>
          <w:color w:val="000000"/>
          <w:sz w:val="24"/>
          <w:szCs w:val="24"/>
          <w:highlight w:val="white"/>
        </w:rPr>
        <w:t xml:space="preserve"> i/lub sytuacji ze strony innych dorosłych lub dzieci, zawsze poinformuj o tym osobę odpowiedzialną w obiekcie za wdrażanie i monitorowanie </w:t>
      </w:r>
      <w:r w:rsidR="006B37EB">
        <w:rPr>
          <w:rFonts w:ascii="Lato" w:eastAsia="Lato" w:hAnsi="Lato" w:cs="Lato"/>
          <w:b/>
          <w:color w:val="000000"/>
          <w:sz w:val="24"/>
          <w:szCs w:val="24"/>
          <w:highlight w:val="white"/>
        </w:rPr>
        <w:t>Polityki</w:t>
      </w:r>
      <w:r w:rsidR="00870ACA">
        <w:rPr>
          <w:rFonts w:ascii="Lato" w:eastAsia="Lato" w:hAnsi="Lato" w:cs="Lato"/>
          <w:b/>
          <w:color w:val="000000"/>
          <w:sz w:val="24"/>
          <w:szCs w:val="24"/>
          <w:highlight w:val="white"/>
        </w:rPr>
        <w:t xml:space="preserve"> ochrony dzieci</w:t>
      </w:r>
      <w:r>
        <w:rPr>
          <w:rFonts w:ascii="Lato" w:eastAsia="Lato" w:hAnsi="Lato" w:cs="Lato"/>
          <w:b/>
          <w:color w:val="000000"/>
          <w:sz w:val="24"/>
          <w:szCs w:val="24"/>
          <w:highlight w:val="white"/>
        </w:rPr>
        <w:t xml:space="preserve"> lub bezpośredniego przełożonego:</w:t>
      </w:r>
      <w:r w:rsidR="005E68A5">
        <w:rPr>
          <w:rFonts w:ascii="Lato" w:eastAsia="Lato" w:hAnsi="Lato" w:cs="Lato"/>
          <w:b/>
          <w:color w:val="000000"/>
          <w:sz w:val="24"/>
          <w:szCs w:val="24"/>
          <w:highlight w:val="white"/>
        </w:rPr>
        <w:t xml:space="preserve"> Ewelina Jurkowska tel. 602 659 911</w:t>
      </w:r>
    </w:p>
    <w:p w14:paraId="09FBC723" w14:textId="265EB0E5" w:rsidR="00100193" w:rsidRDefault="00100193" w:rsidP="004A7669">
      <w:pPr>
        <w:pBdr>
          <w:top w:val="nil"/>
          <w:left w:val="nil"/>
          <w:bottom w:val="nil"/>
          <w:right w:val="nil"/>
          <w:between w:val="nil"/>
        </w:pBdr>
        <w:spacing w:after="0" w:line="240" w:lineRule="auto"/>
        <w:jc w:val="both"/>
        <w:rPr>
          <w:rFonts w:ascii="Lato" w:eastAsia="Lato" w:hAnsi="Lato" w:cs="Lato"/>
          <w:color w:val="00B050"/>
          <w:sz w:val="24"/>
          <w:szCs w:val="24"/>
        </w:rPr>
      </w:pPr>
    </w:p>
    <w:p w14:paraId="1F4651DA" w14:textId="77777777" w:rsidR="00100193" w:rsidRDefault="00100193">
      <w:pPr>
        <w:pBdr>
          <w:top w:val="nil"/>
          <w:left w:val="nil"/>
          <w:bottom w:val="nil"/>
          <w:right w:val="nil"/>
          <w:between w:val="nil"/>
        </w:pBdr>
        <w:spacing w:after="0" w:line="240" w:lineRule="auto"/>
        <w:ind w:left="720"/>
        <w:jc w:val="both"/>
        <w:rPr>
          <w:rFonts w:ascii="Lato" w:eastAsia="Lato" w:hAnsi="Lato" w:cs="Lato"/>
          <w:color w:val="00B050"/>
          <w:sz w:val="24"/>
          <w:szCs w:val="24"/>
        </w:rPr>
      </w:pPr>
    </w:p>
    <w:p w14:paraId="20671E6C" w14:textId="77777777" w:rsidR="00BC4423" w:rsidRDefault="00DE0E4A">
      <w:pPr>
        <w:pBdr>
          <w:top w:val="nil"/>
          <w:left w:val="nil"/>
          <w:bottom w:val="nil"/>
          <w:right w:val="nil"/>
          <w:between w:val="nil"/>
        </w:pBdr>
        <w:shd w:val="clear" w:color="auto" w:fill="DEEBF6"/>
        <w:spacing w:after="0" w:line="240" w:lineRule="auto"/>
        <w:ind w:left="1080"/>
        <w:jc w:val="center"/>
        <w:rPr>
          <w:rFonts w:ascii="Lato" w:eastAsia="Lato" w:hAnsi="Lato" w:cs="Lato"/>
          <w:b/>
          <w:color w:val="000000"/>
          <w:sz w:val="24"/>
          <w:szCs w:val="24"/>
        </w:rPr>
      </w:pPr>
      <w:r>
        <w:rPr>
          <w:rFonts w:ascii="Lato" w:eastAsia="Lato" w:hAnsi="Lato" w:cs="Lato"/>
          <w:b/>
          <w:color w:val="000000"/>
          <w:sz w:val="24"/>
          <w:szCs w:val="24"/>
        </w:rPr>
        <w:t xml:space="preserve">ROZDZIAŁ II. PROCEDURA IDENTYFIKACJI DZIECKA PODCZAS REJESTRACJI W RECEPCJI </w:t>
      </w:r>
    </w:p>
    <w:p w14:paraId="2F06D826"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349EE526"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Jedną z form skutecznego zapobiegania krzywdzeniu dzieci jest ustalenie tożsamości dziecka przebywającego w obiekcie </w:t>
      </w:r>
      <w:r w:rsidR="008A38EC">
        <w:rPr>
          <w:rFonts w:ascii="Lato" w:eastAsia="Lato" w:hAnsi="Lato" w:cs="Lato"/>
          <w:color w:val="000000"/>
          <w:sz w:val="24"/>
          <w:szCs w:val="24"/>
        </w:rPr>
        <w:t xml:space="preserve">turystycznym </w:t>
      </w:r>
      <w:r>
        <w:rPr>
          <w:rFonts w:ascii="Lato" w:eastAsia="Lato" w:hAnsi="Lato" w:cs="Lato"/>
          <w:color w:val="000000"/>
          <w:sz w:val="24"/>
          <w:szCs w:val="24"/>
        </w:rPr>
        <w:t xml:space="preserve">i jego relacji w stosunku do osoby dorosłej, z którą przebywa w obiekcie. </w:t>
      </w:r>
    </w:p>
    <w:p w14:paraId="4EC9B740"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Pracownik recepcji podejmuje wszelkie możliwe kroki zmierzające do przeprowadzenia identyfikacji dziecka i jego relacji z osobą dorosłą, która towarzyszy dziecku.</w:t>
      </w:r>
    </w:p>
    <w:p w14:paraId="2B87E0ED"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Aby dokonać identyfikacji dziecka i jego relacji w stosunku do osoby, z którą przebywa w obiekcie, należy:</w:t>
      </w:r>
    </w:p>
    <w:p w14:paraId="16CCB34D" w14:textId="5AD10EDE"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poprosić o dokument tożsamości dziecka lub inny dokument potwierdzający, że osoba dorosła ma prawo do sprawowania opieki nad dzieckiem. Przykładowe dokumenty mogące posłużyć identyfikacji to: dowód osobisty, legitymacja szkolna, aplikacja </w:t>
      </w:r>
      <w:proofErr w:type="spellStart"/>
      <w:r>
        <w:rPr>
          <w:rFonts w:ascii="Lato" w:eastAsia="Lato" w:hAnsi="Lato" w:cs="Lato"/>
          <w:color w:val="000000"/>
          <w:sz w:val="24"/>
          <w:szCs w:val="24"/>
        </w:rPr>
        <w:t>MObywatel</w:t>
      </w:r>
      <w:proofErr w:type="spellEnd"/>
      <w:r>
        <w:rPr>
          <w:rFonts w:ascii="Lato" w:eastAsia="Lato" w:hAnsi="Lato" w:cs="Lato"/>
          <w:color w:val="000000"/>
          <w:sz w:val="24"/>
          <w:szCs w:val="24"/>
        </w:rPr>
        <w:t>, Internetowe Konto Pacjenta, orzeczenie sądu. W przypadku braku dokumentu tożsamości lub odmowy jego okazania należy poprosić o podanie danych dziecka (</w:t>
      </w:r>
      <w:r w:rsidR="008A38EC">
        <w:rPr>
          <w:rFonts w:ascii="Lato" w:eastAsia="Lato" w:hAnsi="Lato" w:cs="Lato"/>
          <w:color w:val="000000"/>
          <w:sz w:val="24"/>
          <w:szCs w:val="24"/>
        </w:rPr>
        <w:t xml:space="preserve">np. </w:t>
      </w:r>
      <w:r>
        <w:rPr>
          <w:rFonts w:ascii="Lato" w:eastAsia="Lato" w:hAnsi="Lato" w:cs="Lato"/>
          <w:color w:val="000000"/>
          <w:sz w:val="24"/>
          <w:szCs w:val="24"/>
        </w:rPr>
        <w:t xml:space="preserve">imię, nazwisko, adres, </w:t>
      </w:r>
      <w:r w:rsidR="0075022A">
        <w:rPr>
          <w:rFonts w:ascii="Lato" w:eastAsia="Lato" w:hAnsi="Lato" w:cs="Lato"/>
          <w:color w:val="000000"/>
          <w:sz w:val="24"/>
          <w:szCs w:val="24"/>
        </w:rPr>
        <w:t>datę urodzenia</w:t>
      </w:r>
      <w:r>
        <w:rPr>
          <w:rFonts w:ascii="Lato" w:eastAsia="Lato" w:hAnsi="Lato" w:cs="Lato"/>
          <w:color w:val="000000"/>
          <w:sz w:val="24"/>
          <w:szCs w:val="24"/>
        </w:rPr>
        <w:t>).</w:t>
      </w:r>
    </w:p>
    <w:p w14:paraId="46074439"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braku dokumentów wskazujących na pokrewieństwo dziecka i osoby dorosłej lub odmowy ich okazania należy zapytać o tę relację osobę dorosłą oraz </w:t>
      </w:r>
      <w:r>
        <w:rPr>
          <w:rFonts w:ascii="Lato" w:eastAsia="Lato" w:hAnsi="Lato" w:cs="Lato"/>
          <w:color w:val="000000"/>
          <w:sz w:val="24"/>
          <w:szCs w:val="24"/>
          <w:u w:val="single"/>
        </w:rPr>
        <w:t>dziecko</w:t>
      </w:r>
      <w:r>
        <w:rPr>
          <w:rFonts w:ascii="Lato" w:eastAsia="Lato" w:hAnsi="Lato" w:cs="Lato"/>
          <w:color w:val="000000"/>
          <w:sz w:val="24"/>
          <w:szCs w:val="24"/>
        </w:rPr>
        <w:t xml:space="preserve">. Przykładowy schemat rozmowy z dorosłym i dzieckiem znajduje się w </w:t>
      </w:r>
      <w:r>
        <w:rPr>
          <w:rFonts w:ascii="Lato" w:eastAsia="Lato" w:hAnsi="Lato" w:cs="Lato"/>
          <w:i/>
          <w:color w:val="000000"/>
          <w:sz w:val="24"/>
          <w:szCs w:val="24"/>
        </w:rPr>
        <w:t>Załączniku nr 2</w:t>
      </w:r>
      <w:r>
        <w:rPr>
          <w:rFonts w:ascii="Lato" w:eastAsia="Lato" w:hAnsi="Lato" w:cs="Lato"/>
          <w:color w:val="000000"/>
          <w:sz w:val="24"/>
          <w:szCs w:val="24"/>
        </w:rPr>
        <w:t>.</w:t>
      </w:r>
    </w:p>
    <w:p w14:paraId="1FD121D7" w14:textId="21344CD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osoba dorosła nie jest rodzicem lub opiekunem prawnym dziecka, powinna zostać poproszona o okazanie dokumentu np. zgody rodzica na podróżowanie danej osoby z dzieckiem </w:t>
      </w:r>
      <w:r w:rsidR="00AE7D21" w:rsidRPr="00AE7D21">
        <w:rPr>
          <w:rFonts w:ascii="Lato" w:eastAsia="Lato" w:hAnsi="Lato" w:cs="Lato"/>
          <w:color w:val="000000"/>
          <w:sz w:val="24"/>
          <w:szCs w:val="24"/>
        </w:rPr>
        <w:t>sporządzon</w:t>
      </w:r>
      <w:r w:rsidR="00AE7D21">
        <w:rPr>
          <w:rFonts w:ascii="Lato" w:eastAsia="Lato" w:hAnsi="Lato" w:cs="Lato"/>
          <w:color w:val="000000"/>
          <w:sz w:val="24"/>
          <w:szCs w:val="24"/>
        </w:rPr>
        <w:t>ej</w:t>
      </w:r>
      <w:r w:rsidR="00AE7D21" w:rsidRPr="00AE7D21">
        <w:rPr>
          <w:rFonts w:ascii="Lato" w:eastAsia="Lato" w:hAnsi="Lato" w:cs="Lato"/>
          <w:color w:val="000000"/>
          <w:sz w:val="24"/>
          <w:szCs w:val="24"/>
        </w:rPr>
        <w:t xml:space="preserve"> w formie pisemnej z podpisem urzędowo poświadczonym</w:t>
      </w:r>
      <w:r w:rsidR="00AE7D21">
        <w:rPr>
          <w:rFonts w:ascii="Lato" w:eastAsia="Lato" w:hAnsi="Lato" w:cs="Lato"/>
          <w:color w:val="000000"/>
          <w:sz w:val="24"/>
          <w:szCs w:val="24"/>
        </w:rPr>
        <w:t xml:space="preserve"> przez notariusza </w:t>
      </w:r>
      <w:r>
        <w:rPr>
          <w:rFonts w:ascii="Lato" w:eastAsia="Lato" w:hAnsi="Lato" w:cs="Lato"/>
          <w:color w:val="000000"/>
          <w:sz w:val="24"/>
          <w:szCs w:val="24"/>
        </w:rPr>
        <w:t>lub zgody podpisanej przez rodzica dziecka wraz ze wskazaniem danych dziecka, adresu jego zamieszkania, kontaktem telefonicznym do rodzica i numerem dokumentu tożsamości/numerem PESEL osoby, której rodzic powierzył opiekę nad dzieckiem. Jeśli osoba dorosła nie posiada żadnego z ww. dokumentów, należy poprosić ją o wypełnienie stosownego oświadczenia, zgodnie ze wzorem przygotowanym przez obiekt</w:t>
      </w:r>
      <w:r w:rsidR="00AE7D21">
        <w:rPr>
          <w:rFonts w:ascii="Lato" w:eastAsia="Lato" w:hAnsi="Lato" w:cs="Lato"/>
          <w:color w:val="000000"/>
          <w:sz w:val="24"/>
          <w:szCs w:val="24"/>
        </w:rPr>
        <w:t xml:space="preserve"> turystyczny</w:t>
      </w:r>
      <w:r>
        <w:rPr>
          <w:rFonts w:ascii="Lato" w:eastAsia="Lato" w:hAnsi="Lato" w:cs="Lato"/>
          <w:color w:val="000000"/>
          <w:sz w:val="24"/>
          <w:szCs w:val="24"/>
        </w:rPr>
        <w:t xml:space="preserve">. Oświadczenie powinno zawierać dane dziecka i dane dorosłego, z którym dziecko przebywa, wraz ze wskazaniem relacji jaka występuje pomiędzy dzieckiem a dorosłym. W przypadku gdy osoba dorosła nie jest rodzicem ani opiekunem prawnym dziecka, powinna </w:t>
      </w:r>
      <w:r>
        <w:rPr>
          <w:rFonts w:ascii="Lato" w:eastAsia="Lato" w:hAnsi="Lato" w:cs="Lato"/>
          <w:color w:val="000000"/>
          <w:sz w:val="24"/>
          <w:szCs w:val="24"/>
        </w:rPr>
        <w:lastRenderedPageBreak/>
        <w:t xml:space="preserve">oświadczyć, iż rodzice/opiekunowie prawni wyrazili zgodę na opiekę nad dzieckiem. </w:t>
      </w:r>
    </w:p>
    <w:p w14:paraId="350BF47F" w14:textId="7B357506"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W przypadku odmowy ze strony osoby dorosłej okazania dokumentu dziecka i/lub wskazania relacji należy wyjaśnić, że procedura służy zapewnieniu bezpieczeństwa dzieciom korzystającym z</w:t>
      </w:r>
      <w:r w:rsidR="005E68A5" w:rsidRPr="005E68A5">
        <w:rPr>
          <w:rFonts w:ascii="Lato" w:eastAsia="Lato" w:hAnsi="Lato" w:cs="Lato"/>
          <w:iCs/>
          <w:sz w:val="24"/>
          <w:szCs w:val="24"/>
        </w:rPr>
        <w:t xml:space="preserve"> </w:t>
      </w:r>
      <w:r w:rsidR="005E68A5">
        <w:rPr>
          <w:rFonts w:ascii="Lato" w:eastAsia="Lato" w:hAnsi="Lato" w:cs="Lato"/>
          <w:iCs/>
          <w:sz w:val="24"/>
          <w:szCs w:val="24"/>
        </w:rPr>
        <w:t xml:space="preserve">Młodzieżowego Ośrodka </w:t>
      </w:r>
      <w:proofErr w:type="spellStart"/>
      <w:r w:rsidR="005E68A5">
        <w:rPr>
          <w:rFonts w:ascii="Lato" w:eastAsia="Lato" w:hAnsi="Lato" w:cs="Lato"/>
          <w:iCs/>
          <w:sz w:val="24"/>
          <w:szCs w:val="24"/>
        </w:rPr>
        <w:t>Rekolekcyjno</w:t>
      </w:r>
      <w:proofErr w:type="spellEnd"/>
      <w:r w:rsidR="005E68A5">
        <w:rPr>
          <w:rFonts w:ascii="Lato" w:eastAsia="Lato" w:hAnsi="Lato" w:cs="Lato"/>
          <w:iCs/>
          <w:sz w:val="24"/>
          <w:szCs w:val="24"/>
        </w:rPr>
        <w:t xml:space="preserve"> – Rekreacyjnego na Śnieżnicy</w:t>
      </w:r>
      <w:r>
        <w:rPr>
          <w:rFonts w:ascii="Lato" w:eastAsia="Lato" w:hAnsi="Lato" w:cs="Lato"/>
          <w:color w:val="000000"/>
          <w:sz w:val="24"/>
          <w:szCs w:val="24"/>
        </w:rPr>
        <w:t xml:space="preserve"> i że zgodnie z przepisami ustawy z dnia 13 maja 2016 roku pracownicy obiektu muszą stosować się do przepisów z zakresu praw dziecka. Po wyjaśnieniu sprawy w sposób pozytywny należy podziękować za czas poświęcony na upewnienie się, że dziecko jest pod dobrą opieką. </w:t>
      </w:r>
    </w:p>
    <w:p w14:paraId="26AF793D" w14:textId="69D7E65A"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rozmowa nie rozwieje wątpliwości dotyczących podejrzenia wobec dorosłego i jego intencji skrzywdzenia dziecka, a zwłaszcza gdy odmawia on okazania dokumentu tożsamości lub </w:t>
      </w:r>
      <w:r w:rsidR="00AE7D21">
        <w:rPr>
          <w:rFonts w:ascii="Lato" w:eastAsia="Lato" w:hAnsi="Lato" w:cs="Lato"/>
          <w:color w:val="000000"/>
          <w:sz w:val="24"/>
          <w:szCs w:val="24"/>
        </w:rPr>
        <w:t>złożenia oświadczenia zawierającego dane dziecka</w:t>
      </w:r>
      <w:r>
        <w:rPr>
          <w:rFonts w:ascii="Lato" w:eastAsia="Lato" w:hAnsi="Lato" w:cs="Lato"/>
          <w:color w:val="000000"/>
          <w:sz w:val="24"/>
          <w:szCs w:val="24"/>
        </w:rPr>
        <w:t>, należy o tym dyskretnie powiadomić przełożonego, w taki sposób aby nie wzbudzać podejrzeń (można np. powołać się na konieczność skorzystania ze sprzętów na zapleczu recepcji, prosząc osobę dorosłą, aby poczekała wraz z dzieckiem w holu, restauracji lub innym miejscu.)</w:t>
      </w:r>
    </w:p>
    <w:p w14:paraId="34CAEF7B" w14:textId="0C397A7D"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Od momentu, kiedy pojawią się pierwsze wątpliwości, zarówno dziecko, jak i osoba dorosła powinni być w miarę możliwości w zasięgu wzroku pracownika </w:t>
      </w:r>
      <w:r w:rsidR="00AE7D21">
        <w:rPr>
          <w:rFonts w:ascii="Lato" w:eastAsia="Lato" w:hAnsi="Lato" w:cs="Lato"/>
          <w:color w:val="000000"/>
          <w:sz w:val="24"/>
          <w:szCs w:val="24"/>
        </w:rPr>
        <w:t xml:space="preserve">obiektu turystycznego </w:t>
      </w:r>
      <w:r>
        <w:rPr>
          <w:rFonts w:ascii="Lato" w:eastAsia="Lato" w:hAnsi="Lato" w:cs="Lato"/>
          <w:color w:val="000000"/>
          <w:sz w:val="24"/>
          <w:szCs w:val="24"/>
        </w:rPr>
        <w:t>i nie powinni zostawać sami.</w:t>
      </w:r>
    </w:p>
    <w:p w14:paraId="6851FEBF"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Przełożony, który został powiadomiony o sytuacji, przejmuje rozmowę z podejrzaną osobą dorosłą w celu uzyskania dalszych wyjaśnień.</w:t>
      </w:r>
    </w:p>
    <w:p w14:paraId="2CA6E704"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rozmowa potwierdzi przekonanie o próbie lub o popełnieniu przestępstwa na szkodę dziecka, przełożony zawiadamia o tym fakcie policję. Dalej stosuje się procedurę jak w przypadku okoliczności wskazujących na skrzywdzenie dziecka (patrz rozdział III).  </w:t>
      </w:r>
    </w:p>
    <w:p w14:paraId="19F94113" w14:textId="5072BBC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W przypadku, gdy świadkami nietypowych i/lub podejrzanych sytuacji są pracownicy innych działów</w:t>
      </w:r>
      <w:r w:rsidR="005E68A5" w:rsidRPr="005E68A5">
        <w:rPr>
          <w:rFonts w:ascii="Lato" w:eastAsia="Lato" w:hAnsi="Lato" w:cs="Lato"/>
          <w:iCs/>
          <w:sz w:val="24"/>
          <w:szCs w:val="24"/>
        </w:rPr>
        <w:t xml:space="preserve"> </w:t>
      </w:r>
      <w:r w:rsidR="005E68A5">
        <w:rPr>
          <w:rFonts w:ascii="Lato" w:eastAsia="Lato" w:hAnsi="Lato" w:cs="Lato"/>
          <w:iCs/>
          <w:sz w:val="24"/>
          <w:szCs w:val="24"/>
        </w:rPr>
        <w:t xml:space="preserve">Młodzieżowego Ośrodka </w:t>
      </w:r>
      <w:proofErr w:type="spellStart"/>
      <w:r w:rsidR="005E68A5">
        <w:rPr>
          <w:rFonts w:ascii="Lato" w:eastAsia="Lato" w:hAnsi="Lato" w:cs="Lato"/>
          <w:iCs/>
          <w:sz w:val="24"/>
          <w:szCs w:val="24"/>
        </w:rPr>
        <w:t>Rekolekcyjno</w:t>
      </w:r>
      <w:proofErr w:type="spellEnd"/>
      <w:r w:rsidR="005E68A5">
        <w:rPr>
          <w:rFonts w:ascii="Lato" w:eastAsia="Lato" w:hAnsi="Lato" w:cs="Lato"/>
          <w:iCs/>
          <w:sz w:val="24"/>
          <w:szCs w:val="24"/>
        </w:rPr>
        <w:t xml:space="preserve"> – Rekreacyjnego na Śnieżnicy</w:t>
      </w:r>
      <w:r w:rsidR="005E68A5">
        <w:rPr>
          <w:rFonts w:ascii="Lato" w:eastAsia="Lato" w:hAnsi="Lato" w:cs="Lato"/>
          <w:color w:val="000000"/>
          <w:sz w:val="24"/>
          <w:szCs w:val="24"/>
        </w:rPr>
        <w:t xml:space="preserve"> </w:t>
      </w:r>
      <w:r>
        <w:rPr>
          <w:rFonts w:ascii="Lato" w:eastAsia="Lato" w:hAnsi="Lato" w:cs="Lato"/>
          <w:color w:val="000000"/>
          <w:sz w:val="24"/>
          <w:szCs w:val="24"/>
        </w:rPr>
        <w:t xml:space="preserve"> np. serwis sprzątający, obsługa pokoi, pracownicy restauracji i in</w:t>
      </w:r>
      <w:r w:rsidR="005E68A5">
        <w:rPr>
          <w:rFonts w:ascii="Lato" w:eastAsia="Lato" w:hAnsi="Lato" w:cs="Lato"/>
          <w:color w:val="000000"/>
          <w:sz w:val="24"/>
          <w:szCs w:val="24"/>
        </w:rPr>
        <w:t>ni</w:t>
      </w:r>
      <w:r>
        <w:rPr>
          <w:rFonts w:ascii="Lato" w:eastAsia="Lato" w:hAnsi="Lato" w:cs="Lato"/>
          <w:color w:val="000000"/>
          <w:sz w:val="24"/>
          <w:szCs w:val="24"/>
        </w:rPr>
        <w:t xml:space="preserve">, powinni oni niezwłocznie zawiadomić przełożonego, a w przypadku jego nieobecności - osobę decyzyjną, która podejmie odpowiednie działania (patrz punkty 7 i 8 powyżej). </w:t>
      </w:r>
    </w:p>
    <w:p w14:paraId="0A42275C"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b/>
          <w:color w:val="000000"/>
          <w:sz w:val="24"/>
          <w:szCs w:val="24"/>
        </w:rPr>
      </w:pPr>
      <w:r>
        <w:rPr>
          <w:rFonts w:ascii="Lato" w:eastAsia="Lato" w:hAnsi="Lato" w:cs="Lato"/>
          <w:color w:val="000000"/>
          <w:sz w:val="24"/>
          <w:szCs w:val="24"/>
        </w:rPr>
        <w:t xml:space="preserve">W zależności od sytuacji i miejsca przełożony weryfikuje, na ile podejrzenie krzywdzenia dziecka jest zasadne. W tym celu dobiera odpowiednie środki prowadzące do wyjaśnienia sytuacji lub podejmuje decyzję o przeprowadzeniu interwencji i zawiadamia policję. </w:t>
      </w:r>
    </w:p>
    <w:p w14:paraId="354F7FD9" w14:textId="5F167EEC" w:rsidR="00100193" w:rsidRDefault="00100193">
      <w:pPr>
        <w:spacing w:after="0" w:line="240" w:lineRule="auto"/>
        <w:jc w:val="both"/>
        <w:rPr>
          <w:rFonts w:ascii="Lato" w:eastAsia="Lato" w:hAnsi="Lato" w:cs="Lato"/>
          <w:b/>
          <w:sz w:val="24"/>
          <w:szCs w:val="24"/>
        </w:rPr>
      </w:pPr>
    </w:p>
    <w:p w14:paraId="6AFB4470" w14:textId="77777777" w:rsidR="00BC4423" w:rsidRDefault="00BC4423">
      <w:pPr>
        <w:spacing w:after="0" w:line="240" w:lineRule="auto"/>
        <w:jc w:val="both"/>
        <w:rPr>
          <w:rFonts w:ascii="Lato" w:eastAsia="Lato" w:hAnsi="Lato" w:cs="Lato"/>
          <w:b/>
          <w:sz w:val="24"/>
          <w:szCs w:val="24"/>
        </w:rPr>
      </w:pPr>
    </w:p>
    <w:p w14:paraId="447D65E3"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ROZDZIAŁ III. PROCEDURA W PRZYPADKU OKOLICZNOŚCI WSKAZUJĄCYCH NA KRZYWDZENIE DZIECKA PRZEZ OSOBĘ DOROSŁĄ</w:t>
      </w:r>
    </w:p>
    <w:p w14:paraId="19BA9035"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253AF375"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Uzasadnione podejrzenie krzywdzenia dziecka występuje wtedy, gdy:</w:t>
      </w:r>
    </w:p>
    <w:p w14:paraId="619A9DCD"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dziecko ujawniło pracownikowi obiektu fakt krzywdzenia, </w:t>
      </w:r>
    </w:p>
    <w:p w14:paraId="03A4BA90"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pracownik zaobserwował krzywdzenie, </w:t>
      </w:r>
    </w:p>
    <w:p w14:paraId="6195C7CE"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dziecko ma na sobie ślady krzywdzenia (np. zadrapania, zasinienia), a zapytane odpowiada niespójnie i/lub chaotycznie lub/i popada w zakłopotanie bądź występują inne okoliczności mogące wskazywać na krzywdzenie np. znalezienie materiałów pornograficznych z udziałem dzieci w pokoju osoby dorosłej.</w:t>
      </w:r>
    </w:p>
    <w:p w14:paraId="4A1F0B18" w14:textId="454DC00B"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Pracownik, który ma uzasadnione podejrzenie, że dziecko przebywające w obiekcie jest lub zostało skrzywdzone, powinien niezwłocznie zawiadomić przełożonego, która zawiadamia policję. W przypadku </w:t>
      </w:r>
      <w:r>
        <w:rPr>
          <w:rFonts w:ascii="Lato" w:eastAsia="Lato" w:hAnsi="Lato" w:cs="Lato"/>
          <w:color w:val="000000"/>
          <w:sz w:val="24"/>
          <w:szCs w:val="24"/>
          <w:u w:val="single"/>
        </w:rPr>
        <w:t>istniejącego zagrożenia bezpieczeństwa dziecka,</w:t>
      </w:r>
      <w:r>
        <w:rPr>
          <w:rFonts w:ascii="Lato" w:eastAsia="Lato" w:hAnsi="Lato" w:cs="Lato"/>
          <w:color w:val="000000"/>
          <w:sz w:val="24"/>
          <w:szCs w:val="24"/>
        </w:rPr>
        <w:t xml:space="preserve"> pracownik, który powziął uzasadnione podejrzenie skrzywdzenia dziecka niezwłocznie zawiadamia policję, dzwoniąc pod numer 112 i opisując okoliczności zdarzenia. Niezależnie od powyższego Pracownik zawiadamia o zdarzeniu Koordynatora</w:t>
      </w:r>
      <w:r w:rsidR="00907049">
        <w:rPr>
          <w:rFonts w:ascii="Lato" w:eastAsia="Lato" w:hAnsi="Lato" w:cs="Lato"/>
          <w:color w:val="000000"/>
          <w:sz w:val="24"/>
          <w:szCs w:val="24"/>
        </w:rPr>
        <w:t xml:space="preserve"> </w:t>
      </w:r>
      <w:r w:rsidR="00907049">
        <w:rPr>
          <w:rFonts w:ascii="Lato" w:eastAsia="Lato" w:hAnsi="Lato" w:cs="Lato"/>
          <w:iCs/>
          <w:sz w:val="24"/>
          <w:szCs w:val="24"/>
        </w:rPr>
        <w:t xml:space="preserve">Młodzieżowego Ośrodka </w:t>
      </w:r>
      <w:proofErr w:type="spellStart"/>
      <w:r w:rsidR="00907049">
        <w:rPr>
          <w:rFonts w:ascii="Lato" w:eastAsia="Lato" w:hAnsi="Lato" w:cs="Lato"/>
          <w:iCs/>
          <w:sz w:val="24"/>
          <w:szCs w:val="24"/>
        </w:rPr>
        <w:t>Rekolekcyjno</w:t>
      </w:r>
      <w:proofErr w:type="spellEnd"/>
      <w:r w:rsidR="00907049">
        <w:rPr>
          <w:rFonts w:ascii="Lato" w:eastAsia="Lato" w:hAnsi="Lato" w:cs="Lato"/>
          <w:iCs/>
          <w:sz w:val="24"/>
          <w:szCs w:val="24"/>
        </w:rPr>
        <w:t xml:space="preserve"> – Rekreacyjnego na Śnieżnicy</w:t>
      </w:r>
      <w:r>
        <w:rPr>
          <w:rFonts w:ascii="Lato" w:eastAsia="Lato" w:hAnsi="Lato" w:cs="Lato"/>
          <w:color w:val="000000"/>
          <w:sz w:val="24"/>
          <w:szCs w:val="24"/>
        </w:rPr>
        <w:t>.</w:t>
      </w:r>
    </w:p>
    <w:p w14:paraId="23F968B8"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Należy dołożyć starań, aby utrudnić lub nawet uniemożliwić dziecku oraz osobie podejrzewanej o krzywdzenie dziecka oddalenie się z obiektu. </w:t>
      </w:r>
    </w:p>
    <w:p w14:paraId="32331BE2"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określonym w Kodeksie postepowania karnego można dokonać obywatelskiego zatrzymania osoby podejrzewanej. W takiej sytuacji, do czasu przybycia policji, osoba zatrzymana pozostaje pod nadzorem pracowników ochrony lub innych pracowników hotelu, którzy mogą dokonać takich czynności bez narażenia swojego zdrowia lub życia.</w:t>
      </w:r>
    </w:p>
    <w:p w14:paraId="6DC17A0D"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każdym przypadku należy zadbać o bezpieczeństwo dziecka. Dziecko, w miarę możliwości powinno przebywać pod opieką pracownika do czasu przyjazdu policji. O ile to możliwe, należy podjąć próbę wsparcia dziecka (Załącznik nr 10).</w:t>
      </w:r>
    </w:p>
    <w:p w14:paraId="32743378"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uzasadnionego podejrzenia, że doszło do popełnienia przestępstwa powiązanego z kontaktem dziecka z materiałem biologicznym sprawcy (sperma, ślina, naskórek), należy w miarę możliwości nie dopuścić, aby dziecko myło się oraz jadło/piło do czasu przyjazdu policji. Należy wyjaśnić dziecku, dlaczego zastosowano wobec niego takie ograniczenia.</w:t>
      </w:r>
    </w:p>
    <w:p w14:paraId="2EE7480E" w14:textId="24BE2529"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 przejęciu dziecka przez policję należy zabezpieczyć materiał z monitoringu oraz inne istotne dowody (dokumenty) dotyczące zdarzenia i przekazać je Koordynatorowi, który na wniosek służb przekaże ich kopię listem poleconym lub osobiście prokuratorowi lub policji. </w:t>
      </w:r>
    </w:p>
    <w:p w14:paraId="22F83706" w14:textId="35254933" w:rsidR="00100193" w:rsidRPr="004A7669" w:rsidRDefault="00DE0E4A" w:rsidP="00100193">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 interwencji należy zgłosić zdarzenie Koordynatorowi, który opisuje je w dzienniku zdarzeń lub innym dokumencie przeznaczonym do tego celu.</w:t>
      </w:r>
    </w:p>
    <w:p w14:paraId="67875248" w14:textId="77777777" w:rsidR="00100193" w:rsidRPr="00100193" w:rsidRDefault="00100193" w:rsidP="00100193">
      <w:pPr>
        <w:pBdr>
          <w:top w:val="nil"/>
          <w:left w:val="nil"/>
          <w:bottom w:val="nil"/>
          <w:right w:val="nil"/>
          <w:between w:val="nil"/>
        </w:pBdr>
        <w:spacing w:after="0"/>
        <w:jc w:val="both"/>
        <w:rPr>
          <w:rFonts w:ascii="Lato" w:eastAsia="Lato" w:hAnsi="Lato" w:cs="Lato"/>
          <w:color w:val="000000"/>
          <w:sz w:val="24"/>
          <w:szCs w:val="24"/>
        </w:rPr>
      </w:pPr>
    </w:p>
    <w:p w14:paraId="20EF20A0" w14:textId="77777777" w:rsidR="00BC4423" w:rsidRDefault="00BC4423">
      <w:pPr>
        <w:jc w:val="center"/>
        <w:rPr>
          <w:rFonts w:ascii="Lato" w:eastAsia="Lato" w:hAnsi="Lato" w:cs="Lato"/>
          <w:b/>
          <w:sz w:val="24"/>
          <w:szCs w:val="24"/>
        </w:rPr>
      </w:pPr>
    </w:p>
    <w:p w14:paraId="10C36CC6"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 ROZDZIAŁ IV. PROCEDURA W PRZYPADKU PODEJRZENIA LUB STWIERDZENIA</w:t>
      </w:r>
      <w:r>
        <w:rPr>
          <w:rFonts w:ascii="Lato" w:eastAsia="Lato" w:hAnsi="Lato" w:cs="Lato"/>
        </w:rPr>
        <w:br/>
      </w:r>
      <w:r>
        <w:rPr>
          <w:rFonts w:ascii="Lato" w:eastAsia="Lato" w:hAnsi="Lato" w:cs="Lato"/>
          <w:b/>
          <w:sz w:val="24"/>
          <w:szCs w:val="24"/>
        </w:rPr>
        <w:t xml:space="preserve"> KRZYWDZENIA DZIECKA PRZEZ PRACOWNIKA/INNĄ OSOBĘ DOROSŁĄ </w:t>
      </w:r>
    </w:p>
    <w:p w14:paraId="3430A8D2"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49C93F4E" w14:textId="5DCE259A"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podejrzenia krzywdzenia dziecka przez pracownika lub inną osobę dorosłą, która nie jest bezpośrednio zatrudniona przez</w:t>
      </w:r>
      <w:r w:rsidR="00907049">
        <w:rPr>
          <w:rFonts w:ascii="Lato" w:eastAsia="Lato" w:hAnsi="Lato" w:cs="Lato"/>
          <w:color w:val="000000"/>
          <w:sz w:val="24"/>
          <w:szCs w:val="24"/>
        </w:rPr>
        <w:t xml:space="preserve"> </w:t>
      </w:r>
      <w:r w:rsidR="00907049">
        <w:rPr>
          <w:rFonts w:ascii="Lato" w:eastAsia="Lato" w:hAnsi="Lato" w:cs="Lato"/>
          <w:iCs/>
          <w:sz w:val="24"/>
          <w:szCs w:val="24"/>
        </w:rPr>
        <w:t xml:space="preserve">Młodzieżowy Ośrodek </w:t>
      </w:r>
      <w:proofErr w:type="spellStart"/>
      <w:r w:rsidR="00907049">
        <w:rPr>
          <w:rFonts w:ascii="Lato" w:eastAsia="Lato" w:hAnsi="Lato" w:cs="Lato"/>
          <w:iCs/>
          <w:sz w:val="24"/>
          <w:szCs w:val="24"/>
        </w:rPr>
        <w:lastRenderedPageBreak/>
        <w:t>Rekolekcyjno</w:t>
      </w:r>
      <w:proofErr w:type="spellEnd"/>
      <w:r w:rsidR="00907049">
        <w:rPr>
          <w:rFonts w:ascii="Lato" w:eastAsia="Lato" w:hAnsi="Lato" w:cs="Lato"/>
          <w:iCs/>
          <w:sz w:val="24"/>
          <w:szCs w:val="24"/>
        </w:rPr>
        <w:t xml:space="preserve"> – Rekreacyjny na Śnieżnicy</w:t>
      </w:r>
      <w:r>
        <w:rPr>
          <w:rFonts w:ascii="Lato" w:eastAsia="Lato" w:hAnsi="Lato" w:cs="Lato"/>
          <w:color w:val="000000"/>
          <w:sz w:val="24"/>
          <w:szCs w:val="24"/>
        </w:rPr>
        <w:t xml:space="preserve"> lecz przez podmiot trzeci, osoba, która powzięła tę informację powinna niezwłocznie poinformować o tym fakcie Koordynatora, a pod jego nieobecność inną osobę wyznaczoną do tego celu. </w:t>
      </w:r>
    </w:p>
    <w:p w14:paraId="488E63F5"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który powiadamia opiekunów/rodziców dziecka. Osoba, która powzięła wiadomość o zdarzeniu informuje także Koordynatora, co najmniej w formie mailowej/pisemnej.</w:t>
      </w:r>
    </w:p>
    <w:p w14:paraId="199D98EE"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gdy pracownik dopuścił się wobec dziecka innej formy krzywdzenia niż popełnienie przestępstwa na jego szkodę, Koordynator, po powzięciu informacji, powinien zbadać wszystkie okoliczności sprawy, w szczególności wysłuchując pracownika podejrzewanego o krzywdzenie oraz innych świadków zdarzenia. W sytuacji, gdy naruszenie dobra dziecka jest znaczne, w szczególności, gdy doszło do dyskryminacji lub naruszenia godności dziecka, Koordynator powinien zarekomendować osobie kierującej obiektem adekwatne działania personalne w stosunku do tego pracownika.</w:t>
      </w:r>
    </w:p>
    <w:p w14:paraId="4E009DA7" w14:textId="5BA0CB72"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osoba, która</w:t>
      </w:r>
      <w:r>
        <w:rPr>
          <w:rFonts w:ascii="Lato" w:eastAsia="Lato" w:hAnsi="Lato" w:cs="Lato"/>
          <w:color w:val="000000"/>
        </w:rPr>
        <w:t xml:space="preserve"> </w:t>
      </w:r>
      <w:r>
        <w:rPr>
          <w:rFonts w:ascii="Lato" w:eastAsia="Lato" w:hAnsi="Lato" w:cs="Lato"/>
          <w:color w:val="000000"/>
          <w:sz w:val="24"/>
          <w:szCs w:val="24"/>
        </w:rPr>
        <w:t>dopuściła się krzywdzenia nie jest bezpośrednio zatrudniona przez</w:t>
      </w:r>
      <w:r w:rsidR="00907049">
        <w:rPr>
          <w:rFonts w:ascii="Lato" w:eastAsia="Lato" w:hAnsi="Lato" w:cs="Lato"/>
          <w:color w:val="000000"/>
          <w:sz w:val="24"/>
          <w:szCs w:val="24"/>
        </w:rPr>
        <w:t xml:space="preserve"> </w:t>
      </w:r>
      <w:r w:rsidR="00907049">
        <w:rPr>
          <w:rFonts w:ascii="Lato" w:eastAsia="Lato" w:hAnsi="Lato" w:cs="Lato"/>
          <w:iCs/>
          <w:sz w:val="24"/>
          <w:szCs w:val="24"/>
        </w:rPr>
        <w:t xml:space="preserve">Młodzieżowy Ośrodek </w:t>
      </w:r>
      <w:proofErr w:type="spellStart"/>
      <w:r w:rsidR="00907049">
        <w:rPr>
          <w:rFonts w:ascii="Lato" w:eastAsia="Lato" w:hAnsi="Lato" w:cs="Lato"/>
          <w:iCs/>
          <w:sz w:val="24"/>
          <w:szCs w:val="24"/>
        </w:rPr>
        <w:t>Rekolekcyjno</w:t>
      </w:r>
      <w:proofErr w:type="spellEnd"/>
      <w:r w:rsidR="00907049">
        <w:rPr>
          <w:rFonts w:ascii="Lato" w:eastAsia="Lato" w:hAnsi="Lato" w:cs="Lato"/>
          <w:iCs/>
          <w:sz w:val="24"/>
          <w:szCs w:val="24"/>
        </w:rPr>
        <w:t xml:space="preserve"> – Rekreacyjny na Śnieżnicy</w:t>
      </w:r>
      <w:r>
        <w:rPr>
          <w:rFonts w:ascii="Lato" w:eastAsia="Lato" w:hAnsi="Lato" w:cs="Lato"/>
          <w:i/>
          <w:color w:val="000000"/>
          <w:sz w:val="24"/>
          <w:szCs w:val="24"/>
        </w:rPr>
        <w:t xml:space="preserve"> </w:t>
      </w:r>
      <w:r>
        <w:rPr>
          <w:rFonts w:ascii="Lato" w:eastAsia="Lato" w:hAnsi="Lato" w:cs="Lato"/>
          <w:color w:val="000000"/>
          <w:sz w:val="24"/>
          <w:szCs w:val="24"/>
        </w:rPr>
        <w:t xml:space="preserve">lecz przez podmiot trzeci (np. outsourcing) wówczas należy zarekomendować zakaz jej wstępu na teren </w:t>
      </w:r>
      <w:r w:rsidR="00907049">
        <w:rPr>
          <w:rFonts w:ascii="Lato" w:eastAsia="Lato" w:hAnsi="Lato" w:cs="Lato"/>
          <w:iCs/>
          <w:sz w:val="24"/>
          <w:szCs w:val="24"/>
        </w:rPr>
        <w:t xml:space="preserve">Młodzieżowego Ośrodka </w:t>
      </w:r>
      <w:proofErr w:type="spellStart"/>
      <w:r w:rsidR="00907049">
        <w:rPr>
          <w:rFonts w:ascii="Lato" w:eastAsia="Lato" w:hAnsi="Lato" w:cs="Lato"/>
          <w:iCs/>
          <w:sz w:val="24"/>
          <w:szCs w:val="24"/>
        </w:rPr>
        <w:t>Rekolekcyjno</w:t>
      </w:r>
      <w:proofErr w:type="spellEnd"/>
      <w:r w:rsidR="00907049">
        <w:rPr>
          <w:rFonts w:ascii="Lato" w:eastAsia="Lato" w:hAnsi="Lato" w:cs="Lato"/>
          <w:iCs/>
          <w:sz w:val="24"/>
          <w:szCs w:val="24"/>
        </w:rPr>
        <w:t xml:space="preserve"> – Rekreacyjnego na Śnieżnicy</w:t>
      </w:r>
      <w:r>
        <w:rPr>
          <w:rFonts w:ascii="Lato" w:eastAsia="Lato" w:hAnsi="Lato" w:cs="Lato"/>
          <w:color w:val="000000"/>
          <w:sz w:val="24"/>
          <w:szCs w:val="24"/>
        </w:rPr>
        <w:t>, a w razie potrzeby rozwiązać z podmiotem trzecim umowę.</w:t>
      </w:r>
    </w:p>
    <w:p w14:paraId="5D07466D" w14:textId="77777777" w:rsidR="00BC4423" w:rsidRDefault="00BC4423">
      <w:pPr>
        <w:rPr>
          <w:rFonts w:ascii="Lato" w:eastAsia="Lato" w:hAnsi="Lato" w:cs="Lato"/>
          <w:sz w:val="24"/>
          <w:szCs w:val="24"/>
        </w:rPr>
      </w:pPr>
    </w:p>
    <w:p w14:paraId="7B25B735"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ROZDZIAŁ V. PROCEDURA W PRZYPADKU STWIERDZENIA STOSOWANIA INNYCH FORM PRZEMOCY WOBEC DZIECKA PRZEZ RODZICA/OPIEKUNA PRAWNEGO /INNĄ OSOBĘ DOROSŁĄ </w:t>
      </w:r>
    </w:p>
    <w:p w14:paraId="70F276DE" w14:textId="77777777" w:rsidR="00BC4423" w:rsidRDefault="00BC4423">
      <w:pPr>
        <w:rPr>
          <w:rFonts w:ascii="Lato" w:eastAsia="Lato" w:hAnsi="Lato" w:cs="Lato"/>
          <w:sz w:val="24"/>
          <w:szCs w:val="24"/>
        </w:rPr>
      </w:pPr>
    </w:p>
    <w:p w14:paraId="20C7245A"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stwierdzenia krzywdzenia dziecka przez rodzica/opiekuna prawnego lub inną osobę dorosłą, z którą dziecko przebywa na terenie obiektu, każdy pracownik będący świadkiem takiego krzywdzenia powinien na nie stanowczo zareagować.</w:t>
      </w:r>
    </w:p>
    <w:p w14:paraId="12CA545C"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Osoba, która powzięła wiadomość o zdarzeniu informuje także Koordynatora, co najmniej w formie mailowej/pisemnej. </w:t>
      </w:r>
    </w:p>
    <w:p w14:paraId="771301B8"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pracownik obiektu jest świadkiem przemocy fizycznej zastosowanej wobec dziecka (klapsy, szarpanie, krzyk, inne wymienione w definicji przemocy fizycznej) powinien starać się przerwać krzywdzenie i zareagować. Możliwe </w:t>
      </w:r>
      <w:r>
        <w:rPr>
          <w:rFonts w:ascii="Lato" w:eastAsia="Lato" w:hAnsi="Lato" w:cs="Lato"/>
          <w:color w:val="000000"/>
          <w:sz w:val="24"/>
          <w:szCs w:val="24"/>
        </w:rPr>
        <w:lastRenderedPageBreak/>
        <w:t xml:space="preserve">formy i sposoby reagowania na krzywdzące zachowania rodzica/ opiekuna/innej osoby dorosłej wobec dziecka znajdują się w </w:t>
      </w:r>
      <w:r>
        <w:rPr>
          <w:rFonts w:ascii="Lato" w:eastAsia="Lato" w:hAnsi="Lato" w:cs="Lato"/>
          <w:i/>
          <w:color w:val="000000"/>
          <w:sz w:val="24"/>
          <w:szCs w:val="24"/>
        </w:rPr>
        <w:t>Załączniku nr 11</w:t>
      </w:r>
      <w:r>
        <w:rPr>
          <w:rFonts w:ascii="Lato" w:eastAsia="Lato" w:hAnsi="Lato" w:cs="Lato"/>
          <w:color w:val="000000"/>
          <w:sz w:val="24"/>
          <w:szCs w:val="24"/>
        </w:rPr>
        <w:t xml:space="preserve">. </w:t>
      </w:r>
    </w:p>
    <w:p w14:paraId="2C1C4232" w14:textId="74A20557" w:rsidR="00BC4423" w:rsidRDefault="00DE0E4A" w:rsidP="00100193">
      <w:pPr>
        <w:numPr>
          <w:ilvl w:val="0"/>
          <w:numId w:val="21"/>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W sytuacji pozostawienia dziecka poniżej 7 roku życia bez opieki, pracownik który powziął informacje o takim zdarzeniu, powinien powiadomić o tym fakcie przełożonego. Przełożony, który został powiadomiony o sytuacji podejmuje decyzje o dalszym powstępowaniu, w kontekście zapisów Kodeksu Karnego i Kodeksu Wykroczeń</w:t>
      </w:r>
      <w:r>
        <w:rPr>
          <w:rFonts w:ascii="Lato" w:eastAsia="Lato" w:hAnsi="Lato" w:cs="Lato"/>
          <w:color w:val="000000"/>
          <w:sz w:val="24"/>
          <w:szCs w:val="24"/>
          <w:vertAlign w:val="superscript"/>
        </w:rPr>
        <w:footnoteReference w:id="4"/>
      </w:r>
      <w:r>
        <w:rPr>
          <w:rFonts w:ascii="Lato" w:eastAsia="Lato" w:hAnsi="Lato" w:cs="Lato"/>
          <w:color w:val="000000"/>
          <w:sz w:val="24"/>
          <w:szCs w:val="24"/>
        </w:rPr>
        <w:t xml:space="preserve">. W zależności od tego kontekstu przełożony podejmuje próbę odnalezienia rodzica/opiekuna prawnego lub innej osoby dorosłej, z którą dziecko przebywa na terenie obiektu i wyjaśnia, że nie może on pozostawiać dziecka bez opieki. W sytuacji, kiedy odnalezienie rodzica/opiekuna prawnego lub innej osoby dorosłej, z którą dziecko przebywa w obiekcie nie jest możliwe, lub rodzic/opiekun prawny/inna osoba dorosła nie chce lub/i nie jest zdolna przejąć opieki nad dzieckiem, przełożony zawiadamia o tym fakcie policję. W każdym przypadku należy zadbać o bezpieczeństwo dziecka. </w:t>
      </w:r>
    </w:p>
    <w:p w14:paraId="06B3CBAD" w14:textId="77777777" w:rsidR="00100193" w:rsidRPr="00100193" w:rsidRDefault="00100193" w:rsidP="00100193">
      <w:pPr>
        <w:pBdr>
          <w:top w:val="nil"/>
          <w:left w:val="nil"/>
          <w:bottom w:val="nil"/>
          <w:right w:val="nil"/>
          <w:between w:val="nil"/>
        </w:pBdr>
        <w:ind w:left="720"/>
        <w:jc w:val="both"/>
        <w:rPr>
          <w:rFonts w:ascii="Lato" w:eastAsia="Lato" w:hAnsi="Lato" w:cs="Lato"/>
          <w:color w:val="000000"/>
          <w:sz w:val="24"/>
          <w:szCs w:val="24"/>
        </w:rPr>
      </w:pPr>
    </w:p>
    <w:p w14:paraId="53243F6C" w14:textId="4CC3DC94"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ROZDZIAŁ V: MONITORING I EWALUACJA </w:t>
      </w:r>
      <w:r w:rsidR="006B37EB">
        <w:rPr>
          <w:rFonts w:ascii="Lato" w:eastAsia="Lato" w:hAnsi="Lato" w:cs="Lato"/>
          <w:b/>
          <w:sz w:val="24"/>
          <w:szCs w:val="24"/>
        </w:rPr>
        <w:t>POLITYKI</w:t>
      </w:r>
      <w:r w:rsidR="00870ACA">
        <w:rPr>
          <w:rFonts w:ascii="Lato" w:eastAsia="Lato" w:hAnsi="Lato" w:cs="Lato"/>
          <w:b/>
          <w:sz w:val="24"/>
          <w:szCs w:val="24"/>
        </w:rPr>
        <w:t xml:space="preserve"> OCHRONY DZIECI</w:t>
      </w:r>
    </w:p>
    <w:p w14:paraId="30A1E21C" w14:textId="77777777" w:rsidR="00BC4423" w:rsidRDefault="00BC4423">
      <w:pPr>
        <w:pBdr>
          <w:top w:val="nil"/>
          <w:left w:val="nil"/>
          <w:bottom w:val="nil"/>
          <w:right w:val="nil"/>
          <w:between w:val="nil"/>
        </w:pBdr>
        <w:spacing w:after="0"/>
        <w:ind w:left="720"/>
        <w:jc w:val="center"/>
        <w:rPr>
          <w:rFonts w:ascii="Lato" w:eastAsia="Lato" w:hAnsi="Lato" w:cs="Lato"/>
          <w:b/>
          <w:color w:val="000000"/>
          <w:sz w:val="24"/>
          <w:szCs w:val="24"/>
        </w:rPr>
      </w:pPr>
    </w:p>
    <w:p w14:paraId="4D6C17C6" w14:textId="677F1ABE" w:rsidR="00BC4423" w:rsidRDefault="00D00B06">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Dyrektor</w:t>
      </w:r>
      <w:r w:rsidR="00DE0E4A">
        <w:rPr>
          <w:rFonts w:ascii="Lato" w:eastAsia="Lato" w:hAnsi="Lato" w:cs="Lato"/>
          <w:color w:val="000000"/>
          <w:sz w:val="24"/>
          <w:szCs w:val="24"/>
        </w:rPr>
        <w:t xml:space="preserve"> </w:t>
      </w:r>
      <w:r>
        <w:rPr>
          <w:rFonts w:ascii="Lato" w:eastAsia="Lato" w:hAnsi="Lato" w:cs="Lato"/>
          <w:color w:val="000000"/>
          <w:sz w:val="24"/>
          <w:szCs w:val="24"/>
        </w:rPr>
        <w:t xml:space="preserve">ośrodka </w:t>
      </w:r>
      <w:r w:rsidR="00DE0E4A">
        <w:rPr>
          <w:rFonts w:ascii="Lato" w:eastAsia="Lato" w:hAnsi="Lato" w:cs="Lato"/>
          <w:color w:val="000000"/>
          <w:sz w:val="24"/>
          <w:szCs w:val="24"/>
        </w:rPr>
        <w:t xml:space="preserve">powołuje Koordynatora odpowiedzialnego za </w:t>
      </w:r>
      <w:r w:rsidR="00512EFA">
        <w:rPr>
          <w:rFonts w:ascii="Lato" w:eastAsia="Lato" w:hAnsi="Lato" w:cs="Lato"/>
          <w:color w:val="000000"/>
          <w:sz w:val="24"/>
          <w:szCs w:val="24"/>
        </w:rPr>
        <w:t xml:space="preserve">Politykę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stosowane w</w:t>
      </w:r>
      <w:r>
        <w:rPr>
          <w:rFonts w:ascii="Lato" w:eastAsia="Lato" w:hAnsi="Lato" w:cs="Lato"/>
          <w:color w:val="000000"/>
          <w:sz w:val="24"/>
          <w:szCs w:val="24"/>
        </w:rPr>
        <w:t xml:space="preserve"> </w:t>
      </w:r>
      <w:r>
        <w:rPr>
          <w:rFonts w:ascii="Lato" w:eastAsia="Lato" w:hAnsi="Lato" w:cs="Lato"/>
          <w:iCs/>
          <w:sz w:val="24"/>
          <w:szCs w:val="24"/>
        </w:rPr>
        <w:t xml:space="preserve">Młodzieżowym Ośrodku </w:t>
      </w:r>
      <w:proofErr w:type="spellStart"/>
      <w:r>
        <w:rPr>
          <w:rFonts w:ascii="Lato" w:eastAsia="Lato" w:hAnsi="Lato" w:cs="Lato"/>
          <w:iCs/>
          <w:sz w:val="24"/>
          <w:szCs w:val="24"/>
        </w:rPr>
        <w:t>Rekolekcyjno</w:t>
      </w:r>
      <w:proofErr w:type="spellEnd"/>
      <w:r>
        <w:rPr>
          <w:rFonts w:ascii="Lato" w:eastAsia="Lato" w:hAnsi="Lato" w:cs="Lato"/>
          <w:iCs/>
          <w:sz w:val="24"/>
          <w:szCs w:val="24"/>
        </w:rPr>
        <w:t xml:space="preserve"> – Rekreacyjnym na Śnieżnicy</w:t>
      </w:r>
      <w:r w:rsidR="00DE0E4A">
        <w:rPr>
          <w:rFonts w:ascii="Lato" w:eastAsia="Lato" w:hAnsi="Lato" w:cs="Lato"/>
          <w:color w:val="000000"/>
          <w:sz w:val="24"/>
          <w:szCs w:val="24"/>
        </w:rPr>
        <w:t xml:space="preserve"> i umieszcza jego dane kontaktowe w miejscu łatwo dostępnym dla personelu oraz gości hotelu, w tym również dzieci.</w:t>
      </w:r>
    </w:p>
    <w:p w14:paraId="46D8EB55" w14:textId="2EA44FDE" w:rsidR="00BC4423" w:rsidRDefault="00D00B06">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Dyrektor ośrodka </w:t>
      </w:r>
      <w:r w:rsidR="00DE0E4A">
        <w:rPr>
          <w:rFonts w:ascii="Lato" w:eastAsia="Lato" w:hAnsi="Lato" w:cs="Lato"/>
          <w:color w:val="000000"/>
          <w:sz w:val="24"/>
          <w:szCs w:val="24"/>
        </w:rPr>
        <w:t xml:space="preserve">określa zakres zadań oraz kompetencji Koordynatora w zakresie przygotowania pracowników do stosowania zapisów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sidR="00DE0E4A">
        <w:rPr>
          <w:rFonts w:ascii="Lato" w:eastAsia="Lato" w:hAnsi="Lato" w:cs="Lato"/>
          <w:color w:val="000000"/>
          <w:sz w:val="24"/>
          <w:szCs w:val="24"/>
        </w:rPr>
        <w:t>, zasad przygotowania pracowników do ich stosowania oraz sposobu dokumentowania tych czynności</w:t>
      </w:r>
      <w:r w:rsidR="00DE0E4A">
        <w:rPr>
          <w:rFonts w:ascii="Lato" w:eastAsia="Lato" w:hAnsi="Lato" w:cs="Lato"/>
          <w:b/>
          <w:color w:val="000000"/>
          <w:sz w:val="24"/>
          <w:szCs w:val="24"/>
        </w:rPr>
        <w:t xml:space="preserve"> </w:t>
      </w:r>
    </w:p>
    <w:p w14:paraId="0AC90502" w14:textId="181AC242"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 którym mowa w punkcie poprzedzającym, raz na dwa lata dokonuje monitoringu i ewaluacji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t>
      </w:r>
    </w:p>
    <w:p w14:paraId="5CD1CB22" w14:textId="3A0A7487"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Monitoring i ewaluacja obejmują weryfikację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reagowanie na sygnały naruszenia zasad i procedur oraz zaproponowanie zmian w dokumencie, zwłaszcza pod kątem dostosowania ich do aktualnych potrzeb oraz zgodności z obowiązującymi przepisami.</w:t>
      </w:r>
    </w:p>
    <w:p w14:paraId="776AB409" w14:textId="62CC2110" w:rsidR="00BC4423" w:rsidRDefault="00DE0E4A">
      <w:pPr>
        <w:numPr>
          <w:ilvl w:val="0"/>
          <w:numId w:val="10"/>
        </w:numPr>
        <w:pBdr>
          <w:top w:val="nil"/>
          <w:left w:val="nil"/>
          <w:bottom w:val="nil"/>
          <w:right w:val="nil"/>
          <w:between w:val="nil"/>
        </w:pBdr>
        <w:spacing w:after="0"/>
        <w:jc w:val="both"/>
        <w:rPr>
          <w:rFonts w:ascii="Lato" w:eastAsia="Lato" w:hAnsi="Lato" w:cs="Lato"/>
          <w:i/>
          <w:color w:val="000000"/>
          <w:sz w:val="24"/>
          <w:szCs w:val="24"/>
        </w:rPr>
      </w:pPr>
      <w:r>
        <w:rPr>
          <w:rFonts w:ascii="Lato" w:eastAsia="Lato" w:hAnsi="Lato" w:cs="Lato"/>
          <w:color w:val="000000"/>
          <w:sz w:val="24"/>
          <w:szCs w:val="24"/>
        </w:rPr>
        <w:t>Koordynator przeprowadza wśród pracowników</w:t>
      </w:r>
      <w:r w:rsidR="00D00B06" w:rsidRPr="00D00B06">
        <w:rPr>
          <w:rFonts w:ascii="Lato" w:eastAsia="Lato" w:hAnsi="Lato" w:cs="Lato"/>
          <w:iCs/>
          <w:sz w:val="24"/>
          <w:szCs w:val="24"/>
        </w:rPr>
        <w:t xml:space="preserve"> </w:t>
      </w:r>
      <w:r w:rsidR="00D00B06">
        <w:rPr>
          <w:rFonts w:ascii="Lato" w:eastAsia="Lato" w:hAnsi="Lato" w:cs="Lato"/>
          <w:iCs/>
          <w:sz w:val="24"/>
          <w:szCs w:val="24"/>
        </w:rPr>
        <w:t xml:space="preserve">Młodzieżowego Ośrodka </w:t>
      </w:r>
      <w:proofErr w:type="spellStart"/>
      <w:r w:rsidR="00D00B06">
        <w:rPr>
          <w:rFonts w:ascii="Lato" w:eastAsia="Lato" w:hAnsi="Lato" w:cs="Lato"/>
          <w:iCs/>
          <w:sz w:val="24"/>
          <w:szCs w:val="24"/>
        </w:rPr>
        <w:t>Rekolekcyjno</w:t>
      </w:r>
      <w:proofErr w:type="spellEnd"/>
      <w:r w:rsidR="00D00B06">
        <w:rPr>
          <w:rFonts w:ascii="Lato" w:eastAsia="Lato" w:hAnsi="Lato" w:cs="Lato"/>
          <w:iCs/>
          <w:sz w:val="24"/>
          <w:szCs w:val="24"/>
        </w:rPr>
        <w:t xml:space="preserve"> – Rekreacyjnego na Śnieżnicy</w:t>
      </w:r>
      <w:r w:rsidR="00D00B06">
        <w:rPr>
          <w:rFonts w:ascii="Lato" w:eastAsia="Lato" w:hAnsi="Lato" w:cs="Lato"/>
          <w:color w:val="000000"/>
          <w:sz w:val="24"/>
          <w:szCs w:val="24"/>
        </w:rPr>
        <w:t xml:space="preserve"> </w:t>
      </w:r>
      <w:r>
        <w:rPr>
          <w:rFonts w:ascii="Lato" w:eastAsia="Lato" w:hAnsi="Lato" w:cs="Lato"/>
          <w:color w:val="000000"/>
          <w:sz w:val="24"/>
          <w:szCs w:val="24"/>
        </w:rPr>
        <w:t xml:space="preserve">, raz na 2 lata, ankietę monitorującą poziom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Wzór ankiety stanowi </w:t>
      </w:r>
      <w:r>
        <w:rPr>
          <w:rFonts w:ascii="Lato" w:eastAsia="Lato" w:hAnsi="Lato" w:cs="Lato"/>
          <w:i/>
          <w:color w:val="000000"/>
          <w:sz w:val="24"/>
          <w:szCs w:val="24"/>
        </w:rPr>
        <w:t xml:space="preserve">Załącznik nr 6. </w:t>
      </w:r>
    </w:p>
    <w:p w14:paraId="5389B18F" w14:textId="0FA76B1A"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ankiecie pracownicy mogą proponować zmiany oraz wskazywać naruszenia zasad i procedur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w:t>
      </w:r>
      <w:r w:rsidR="00D00B06" w:rsidRPr="00D00B06">
        <w:rPr>
          <w:rFonts w:ascii="Lato" w:eastAsia="Lato" w:hAnsi="Lato" w:cs="Lato"/>
          <w:iCs/>
          <w:sz w:val="24"/>
          <w:szCs w:val="24"/>
        </w:rPr>
        <w:t xml:space="preserve"> </w:t>
      </w:r>
      <w:r w:rsidR="00D00B06">
        <w:rPr>
          <w:rFonts w:ascii="Lato" w:eastAsia="Lato" w:hAnsi="Lato" w:cs="Lato"/>
          <w:iCs/>
          <w:sz w:val="24"/>
          <w:szCs w:val="24"/>
        </w:rPr>
        <w:t xml:space="preserve">Młodzieżowym Ośrodku </w:t>
      </w:r>
      <w:proofErr w:type="spellStart"/>
      <w:r w:rsidR="00D00B06">
        <w:rPr>
          <w:rFonts w:ascii="Lato" w:eastAsia="Lato" w:hAnsi="Lato" w:cs="Lato"/>
          <w:iCs/>
          <w:sz w:val="24"/>
          <w:szCs w:val="24"/>
        </w:rPr>
        <w:t>Rekolekcyjno</w:t>
      </w:r>
      <w:proofErr w:type="spellEnd"/>
      <w:r w:rsidR="00D00B06">
        <w:rPr>
          <w:rFonts w:ascii="Lato" w:eastAsia="Lato" w:hAnsi="Lato" w:cs="Lato"/>
          <w:iCs/>
          <w:sz w:val="24"/>
          <w:szCs w:val="24"/>
        </w:rPr>
        <w:t xml:space="preserve"> – Rekreacyjnym na Śnieżnicy</w:t>
      </w:r>
      <w:r w:rsidR="00D00B06">
        <w:rPr>
          <w:rFonts w:ascii="Lato" w:eastAsia="Lato" w:hAnsi="Lato" w:cs="Lato"/>
          <w:color w:val="000000"/>
          <w:sz w:val="24"/>
          <w:szCs w:val="24"/>
        </w:rPr>
        <w:t xml:space="preserve"> </w:t>
      </w:r>
      <w:r>
        <w:rPr>
          <w:rFonts w:ascii="Lato" w:eastAsia="Lato" w:hAnsi="Lato" w:cs="Lato"/>
          <w:i/>
          <w:color w:val="000000"/>
          <w:sz w:val="24"/>
          <w:szCs w:val="24"/>
        </w:rPr>
        <w:t>.</w:t>
      </w:r>
    </w:p>
    <w:p w14:paraId="646D9131" w14:textId="018284B0" w:rsidR="00BC4423" w:rsidRDefault="00DE0E4A">
      <w:pPr>
        <w:numPr>
          <w:ilvl w:val="0"/>
          <w:numId w:val="10"/>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 xml:space="preserve">Koordynator dokonuje opracowania ankiet wypełnionych przez pracowników, sporządza na tej podstawie raport z monitoringu, który następnie przekazuje </w:t>
      </w:r>
      <w:r w:rsidR="00D00B06">
        <w:rPr>
          <w:rFonts w:ascii="Lato" w:eastAsia="Lato" w:hAnsi="Lato" w:cs="Lato"/>
          <w:color w:val="000000"/>
          <w:sz w:val="24"/>
          <w:szCs w:val="24"/>
        </w:rPr>
        <w:lastRenderedPageBreak/>
        <w:t>Dyrektorowi ośrodka</w:t>
      </w:r>
      <w:r>
        <w:rPr>
          <w:rFonts w:ascii="Lato" w:eastAsia="Lato" w:hAnsi="Lato" w:cs="Lato"/>
          <w:color w:val="000000"/>
        </w:rPr>
        <w:t xml:space="preserve">. </w:t>
      </w:r>
      <w:r w:rsidR="00D00B06">
        <w:rPr>
          <w:rFonts w:ascii="Lato" w:eastAsia="Lato" w:hAnsi="Lato" w:cs="Lato"/>
          <w:color w:val="000000"/>
          <w:sz w:val="24"/>
          <w:szCs w:val="24"/>
        </w:rPr>
        <w:t xml:space="preserve">Dyrektor </w:t>
      </w:r>
      <w:r>
        <w:rPr>
          <w:rFonts w:ascii="Lato" w:eastAsia="Lato" w:hAnsi="Lato" w:cs="Lato"/>
          <w:color w:val="000000"/>
          <w:sz w:val="24"/>
          <w:szCs w:val="24"/>
        </w:rPr>
        <w:t xml:space="preserve">wprowadza do dokumentu niezbędne zmiany i ogłasza pracownikom nowe brzmienie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w:t>
      </w:r>
    </w:p>
    <w:p w14:paraId="64BFABE6" w14:textId="77777777" w:rsidR="00BC4423" w:rsidRDefault="00DE0E4A">
      <w:pPr>
        <w:jc w:val="center"/>
        <w:rPr>
          <w:rFonts w:ascii="Lato" w:eastAsia="Lato" w:hAnsi="Lato" w:cs="Lato"/>
          <w:b/>
          <w:sz w:val="24"/>
          <w:szCs w:val="24"/>
        </w:rPr>
      </w:pPr>
      <w:r>
        <w:rPr>
          <w:rFonts w:ascii="Lato" w:eastAsia="Lato" w:hAnsi="Lato" w:cs="Lato"/>
          <w:b/>
          <w:sz w:val="24"/>
          <w:szCs w:val="24"/>
        </w:rPr>
        <w:t>Przepisy końcowe</w:t>
      </w:r>
    </w:p>
    <w:p w14:paraId="28328081" w14:textId="0DAC15CE" w:rsidR="00BC4423" w:rsidRDefault="006B37EB">
      <w:pPr>
        <w:numPr>
          <w:ilvl w:val="0"/>
          <w:numId w:val="13"/>
        </w:numPr>
        <w:pBdr>
          <w:top w:val="nil"/>
          <w:left w:val="nil"/>
          <w:bottom w:val="nil"/>
          <w:right w:val="nil"/>
          <w:between w:val="nil"/>
        </w:pBdr>
        <w:spacing w:after="0" w:line="240" w:lineRule="auto"/>
        <w:jc w:val="both"/>
        <w:rPr>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wchodz</w:t>
      </w:r>
      <w:r w:rsidR="00512EFA">
        <w:rPr>
          <w:rFonts w:ascii="Lato" w:eastAsia="Lato" w:hAnsi="Lato" w:cs="Lato"/>
          <w:color w:val="000000"/>
          <w:sz w:val="24"/>
          <w:szCs w:val="24"/>
        </w:rPr>
        <w:t>i</w:t>
      </w:r>
      <w:r w:rsidR="00DE0E4A">
        <w:rPr>
          <w:rFonts w:ascii="Lato" w:eastAsia="Lato" w:hAnsi="Lato" w:cs="Lato"/>
          <w:color w:val="000000"/>
          <w:sz w:val="24"/>
          <w:szCs w:val="24"/>
        </w:rPr>
        <w:t xml:space="preserve"> w życie z dniem </w:t>
      </w:r>
      <w:r w:rsidR="00D00B06">
        <w:rPr>
          <w:rFonts w:ascii="Lato" w:eastAsia="Lato" w:hAnsi="Lato" w:cs="Lato"/>
          <w:color w:val="000000"/>
          <w:sz w:val="24"/>
          <w:szCs w:val="24"/>
        </w:rPr>
        <w:t>15.08.2024r.</w:t>
      </w:r>
    </w:p>
    <w:p w14:paraId="3478A88F" w14:textId="2F7781ED" w:rsidR="00BC4423" w:rsidRDefault="006B37EB">
      <w:pPr>
        <w:numPr>
          <w:ilvl w:val="0"/>
          <w:numId w:val="13"/>
        </w:numPr>
        <w:pBdr>
          <w:top w:val="nil"/>
          <w:left w:val="nil"/>
          <w:bottom w:val="nil"/>
          <w:right w:val="nil"/>
          <w:between w:val="nil"/>
        </w:pBdr>
        <w:spacing w:after="0" w:line="240" w:lineRule="auto"/>
        <w:jc w:val="both"/>
        <w:rPr>
          <w:i/>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t>
      </w:r>
      <w:r w:rsidR="00512EFA">
        <w:rPr>
          <w:rFonts w:ascii="Lato" w:eastAsia="Lato" w:hAnsi="Lato" w:cs="Lato"/>
          <w:color w:val="000000"/>
          <w:sz w:val="24"/>
          <w:szCs w:val="24"/>
        </w:rPr>
        <w:t>jest udostępniona</w:t>
      </w:r>
      <w:r w:rsidR="00DE0E4A">
        <w:rPr>
          <w:rFonts w:ascii="Lato" w:eastAsia="Lato" w:hAnsi="Lato" w:cs="Lato"/>
          <w:color w:val="000000"/>
          <w:sz w:val="24"/>
          <w:szCs w:val="24"/>
        </w:rPr>
        <w:t xml:space="preserve"> wszystkim pracownikom poprzez umieszczenie </w:t>
      </w:r>
      <w:r w:rsidR="00512EFA">
        <w:rPr>
          <w:rFonts w:ascii="Lato" w:eastAsia="Lato" w:hAnsi="Lato" w:cs="Lato"/>
          <w:color w:val="000000"/>
          <w:sz w:val="24"/>
          <w:szCs w:val="24"/>
        </w:rPr>
        <w:t>jej</w:t>
      </w:r>
      <w:r w:rsidR="00DE0E4A">
        <w:rPr>
          <w:rFonts w:ascii="Lato" w:eastAsia="Lato" w:hAnsi="Lato" w:cs="Lato"/>
          <w:color w:val="000000"/>
          <w:sz w:val="24"/>
          <w:szCs w:val="24"/>
        </w:rPr>
        <w:t xml:space="preserve"> na stronie internetowej</w:t>
      </w:r>
      <w:r w:rsidR="00D00B06">
        <w:rPr>
          <w:rFonts w:ascii="Lato" w:eastAsia="Lato" w:hAnsi="Lato" w:cs="Lato"/>
          <w:color w:val="000000"/>
          <w:sz w:val="24"/>
          <w:szCs w:val="24"/>
        </w:rPr>
        <w:t xml:space="preserve"> </w:t>
      </w:r>
      <w:r w:rsidR="00D00B06">
        <w:rPr>
          <w:rFonts w:ascii="Lato" w:eastAsia="Lato" w:hAnsi="Lato" w:cs="Lato"/>
          <w:iCs/>
          <w:sz w:val="24"/>
          <w:szCs w:val="24"/>
        </w:rPr>
        <w:t xml:space="preserve">Młodzieżowego Ośrodka </w:t>
      </w:r>
      <w:proofErr w:type="spellStart"/>
      <w:r w:rsidR="00D00B06">
        <w:rPr>
          <w:rFonts w:ascii="Lato" w:eastAsia="Lato" w:hAnsi="Lato" w:cs="Lato"/>
          <w:iCs/>
          <w:sz w:val="24"/>
          <w:szCs w:val="24"/>
        </w:rPr>
        <w:t>Rekolekcyjno</w:t>
      </w:r>
      <w:proofErr w:type="spellEnd"/>
      <w:r w:rsidR="00D00B06">
        <w:rPr>
          <w:rFonts w:ascii="Lato" w:eastAsia="Lato" w:hAnsi="Lato" w:cs="Lato"/>
          <w:iCs/>
          <w:sz w:val="24"/>
          <w:szCs w:val="24"/>
        </w:rPr>
        <w:t xml:space="preserve"> – Rekreacyjnego na Śnieżnicy</w:t>
      </w:r>
      <w:r w:rsidR="00DE0E4A">
        <w:rPr>
          <w:rFonts w:ascii="Lato" w:eastAsia="Lato" w:hAnsi="Lato" w:cs="Lato"/>
          <w:i/>
          <w:color w:val="000000"/>
          <w:sz w:val="24"/>
          <w:szCs w:val="24"/>
        </w:rPr>
        <w:t xml:space="preserve"> </w:t>
      </w:r>
      <w:r w:rsidR="00DE0E4A">
        <w:rPr>
          <w:rFonts w:ascii="Lato" w:eastAsia="Lato" w:hAnsi="Lato" w:cs="Lato"/>
          <w:color w:val="000000"/>
          <w:sz w:val="24"/>
          <w:szCs w:val="24"/>
        </w:rPr>
        <w:t xml:space="preserve">oraz w </w:t>
      </w:r>
      <w:r w:rsidR="00D00B06">
        <w:rPr>
          <w:rFonts w:ascii="Lato" w:eastAsia="Lato" w:hAnsi="Lato" w:cs="Lato"/>
          <w:color w:val="000000"/>
          <w:sz w:val="24"/>
          <w:szCs w:val="24"/>
        </w:rPr>
        <w:t>recepcji ośrodka.</w:t>
      </w:r>
    </w:p>
    <w:p w14:paraId="13E74BAC" w14:textId="6B2E3097" w:rsidR="00BC4423" w:rsidRPr="00B10433" w:rsidRDefault="006B37EB">
      <w:pPr>
        <w:numPr>
          <w:ilvl w:val="0"/>
          <w:numId w:val="13"/>
        </w:numPr>
        <w:pBdr>
          <w:top w:val="nil"/>
          <w:left w:val="nil"/>
          <w:bottom w:val="nil"/>
          <w:right w:val="nil"/>
          <w:between w:val="nil"/>
        </w:pBdr>
        <w:spacing w:after="0"/>
        <w:jc w:val="both"/>
        <w:rPr>
          <w:iCs/>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t>
      </w:r>
      <w:r w:rsidR="00512EFA">
        <w:rPr>
          <w:rFonts w:ascii="Lato" w:eastAsia="Lato" w:hAnsi="Lato" w:cs="Lato"/>
          <w:i/>
          <w:color w:val="000000"/>
          <w:sz w:val="24"/>
          <w:szCs w:val="24"/>
        </w:rPr>
        <w:t>jest udostępniana</w:t>
      </w:r>
      <w:r w:rsidR="00DE0E4A">
        <w:rPr>
          <w:rFonts w:ascii="Lato" w:eastAsia="Lato" w:hAnsi="Lato" w:cs="Lato"/>
          <w:i/>
          <w:color w:val="000000"/>
          <w:sz w:val="24"/>
          <w:szCs w:val="24"/>
        </w:rPr>
        <w:t xml:space="preserve"> pełnoletnim gościom</w:t>
      </w:r>
      <w:r w:rsidR="00D00B06">
        <w:rPr>
          <w:rFonts w:ascii="Lato" w:eastAsia="Lato" w:hAnsi="Lato" w:cs="Lato"/>
          <w:i/>
          <w:color w:val="000000"/>
          <w:sz w:val="24"/>
          <w:szCs w:val="24"/>
        </w:rPr>
        <w:t xml:space="preserve"> </w:t>
      </w:r>
      <w:r w:rsidR="00D00B06">
        <w:rPr>
          <w:rFonts w:ascii="Lato" w:eastAsia="Lato" w:hAnsi="Lato" w:cs="Lato"/>
          <w:iCs/>
          <w:sz w:val="24"/>
          <w:szCs w:val="24"/>
        </w:rPr>
        <w:t xml:space="preserve">Młodzieżowego Ośrodka </w:t>
      </w:r>
      <w:proofErr w:type="spellStart"/>
      <w:r w:rsidR="00D00B06">
        <w:rPr>
          <w:rFonts w:ascii="Lato" w:eastAsia="Lato" w:hAnsi="Lato" w:cs="Lato"/>
          <w:iCs/>
          <w:sz w:val="24"/>
          <w:szCs w:val="24"/>
        </w:rPr>
        <w:t>Rekolekcyjno</w:t>
      </w:r>
      <w:proofErr w:type="spellEnd"/>
      <w:r w:rsidR="00D00B06">
        <w:rPr>
          <w:rFonts w:ascii="Lato" w:eastAsia="Lato" w:hAnsi="Lato" w:cs="Lato"/>
          <w:iCs/>
          <w:sz w:val="24"/>
          <w:szCs w:val="24"/>
        </w:rPr>
        <w:t xml:space="preserve"> – Rekreacyjnego na Śnieżnicy</w:t>
      </w:r>
      <w:r w:rsidR="00DE0E4A">
        <w:rPr>
          <w:rFonts w:ascii="Lato" w:eastAsia="Lato" w:hAnsi="Lato" w:cs="Lato"/>
          <w:color w:val="000000"/>
          <w:sz w:val="24"/>
          <w:szCs w:val="24"/>
        </w:rPr>
        <w:t xml:space="preserve"> </w:t>
      </w:r>
      <w:r w:rsidR="00DE0E4A" w:rsidRPr="00B10433">
        <w:rPr>
          <w:rFonts w:ascii="Lato" w:eastAsia="Lato" w:hAnsi="Lato" w:cs="Lato"/>
          <w:iCs/>
          <w:color w:val="000000"/>
          <w:sz w:val="24"/>
          <w:szCs w:val="24"/>
        </w:rPr>
        <w:t>poprzez umieszczenie na stronie internetowej</w:t>
      </w:r>
      <w:r w:rsidR="00B10433" w:rsidRPr="00B10433">
        <w:rPr>
          <w:rFonts w:ascii="Lato" w:eastAsia="Lato" w:hAnsi="Lato" w:cs="Lato"/>
          <w:iCs/>
          <w:color w:val="000000"/>
          <w:sz w:val="24"/>
          <w:szCs w:val="24"/>
        </w:rPr>
        <w:t xml:space="preserve"> ośrodka</w:t>
      </w:r>
      <w:r w:rsidR="00DE0E4A" w:rsidRPr="00B10433">
        <w:rPr>
          <w:rFonts w:ascii="Lato" w:eastAsia="Lato" w:hAnsi="Lato" w:cs="Lato"/>
          <w:iCs/>
          <w:color w:val="000000"/>
          <w:sz w:val="24"/>
          <w:szCs w:val="24"/>
        </w:rPr>
        <w:t xml:space="preserve"> oraz w </w:t>
      </w:r>
      <w:r w:rsidR="00B10433" w:rsidRPr="00B10433">
        <w:rPr>
          <w:rFonts w:ascii="Lato" w:eastAsia="Lato" w:hAnsi="Lato" w:cs="Lato"/>
          <w:iCs/>
          <w:color w:val="000000"/>
          <w:sz w:val="24"/>
          <w:szCs w:val="24"/>
        </w:rPr>
        <w:t>Recepcji Ośrodka</w:t>
      </w:r>
      <w:r w:rsidR="00DE0E4A" w:rsidRPr="00B10433">
        <w:rPr>
          <w:rFonts w:ascii="Lato" w:eastAsia="Lato" w:hAnsi="Lato" w:cs="Lato"/>
          <w:iCs/>
          <w:color w:val="000000"/>
          <w:sz w:val="24"/>
          <w:szCs w:val="24"/>
        </w:rPr>
        <w:t>.</w:t>
      </w:r>
    </w:p>
    <w:p w14:paraId="2B4EB12B" w14:textId="6D9EFE61" w:rsidR="00BC4423" w:rsidRDefault="006B37EB">
      <w:pPr>
        <w:numPr>
          <w:ilvl w:val="0"/>
          <w:numId w:val="13"/>
        </w:numPr>
        <w:pBdr>
          <w:top w:val="nil"/>
          <w:left w:val="nil"/>
          <w:bottom w:val="nil"/>
          <w:right w:val="nil"/>
          <w:between w:val="nil"/>
        </w:pBdr>
        <w:spacing w:after="0" w:line="240" w:lineRule="auto"/>
        <w:jc w:val="both"/>
        <w:rPr>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512EFA">
        <w:rPr>
          <w:rFonts w:ascii="Lato" w:eastAsia="Lato" w:hAnsi="Lato" w:cs="Lato"/>
          <w:color w:val="000000"/>
          <w:sz w:val="24"/>
          <w:szCs w:val="24"/>
        </w:rPr>
        <w:t xml:space="preserve"> udostępniona</w:t>
      </w:r>
      <w:r w:rsidR="00DE0E4A">
        <w:rPr>
          <w:rFonts w:ascii="Lato" w:eastAsia="Lato" w:hAnsi="Lato" w:cs="Lato"/>
          <w:color w:val="000000"/>
          <w:sz w:val="24"/>
          <w:szCs w:val="24"/>
        </w:rPr>
        <w:t xml:space="preserve"> </w:t>
      </w:r>
      <w:r w:rsidR="00512EFA">
        <w:rPr>
          <w:rFonts w:ascii="Lato" w:eastAsia="Lato" w:hAnsi="Lato" w:cs="Lato"/>
          <w:color w:val="000000"/>
          <w:sz w:val="24"/>
          <w:szCs w:val="24"/>
        </w:rPr>
        <w:t>jest</w:t>
      </w:r>
      <w:r w:rsidR="00DE0E4A">
        <w:rPr>
          <w:rFonts w:ascii="Lato" w:eastAsia="Lato" w:hAnsi="Lato" w:cs="Lato"/>
          <w:color w:val="000000"/>
          <w:sz w:val="24"/>
          <w:szCs w:val="24"/>
        </w:rPr>
        <w:t xml:space="preserve"> w wersji zrozumiałej i skróconej dla dzieci przebywających na terenie</w:t>
      </w:r>
      <w:r w:rsidR="00B10433">
        <w:rPr>
          <w:rFonts w:ascii="Lato" w:eastAsia="Lato" w:hAnsi="Lato" w:cs="Lato"/>
          <w:color w:val="000000"/>
          <w:sz w:val="24"/>
          <w:szCs w:val="24"/>
        </w:rPr>
        <w:t xml:space="preserve"> </w:t>
      </w:r>
      <w:r w:rsidR="00B10433">
        <w:rPr>
          <w:rFonts w:ascii="Lato" w:eastAsia="Lato" w:hAnsi="Lato" w:cs="Lato"/>
          <w:iCs/>
          <w:sz w:val="24"/>
          <w:szCs w:val="24"/>
        </w:rPr>
        <w:t xml:space="preserve">Młodzieżowego Ośrodka </w:t>
      </w:r>
      <w:proofErr w:type="spellStart"/>
      <w:r w:rsidR="00B10433">
        <w:rPr>
          <w:rFonts w:ascii="Lato" w:eastAsia="Lato" w:hAnsi="Lato" w:cs="Lato"/>
          <w:iCs/>
          <w:sz w:val="24"/>
          <w:szCs w:val="24"/>
        </w:rPr>
        <w:t>Rekolekcyjno</w:t>
      </w:r>
      <w:proofErr w:type="spellEnd"/>
      <w:r w:rsidR="00B10433">
        <w:rPr>
          <w:rFonts w:ascii="Lato" w:eastAsia="Lato" w:hAnsi="Lato" w:cs="Lato"/>
          <w:iCs/>
          <w:sz w:val="24"/>
          <w:szCs w:val="24"/>
        </w:rPr>
        <w:t xml:space="preserve"> – Rekreacyjnego na Śnieżnicy</w:t>
      </w:r>
      <w:r w:rsidR="00DE0E4A">
        <w:rPr>
          <w:rFonts w:ascii="Lato" w:eastAsia="Lato" w:hAnsi="Lato" w:cs="Lato"/>
          <w:i/>
          <w:color w:val="000000"/>
          <w:sz w:val="24"/>
          <w:szCs w:val="24"/>
        </w:rPr>
        <w:t xml:space="preserve"> </w:t>
      </w:r>
      <w:r w:rsidR="00DE0E4A">
        <w:rPr>
          <w:rFonts w:ascii="Lato" w:eastAsia="Lato" w:hAnsi="Lato" w:cs="Lato"/>
          <w:color w:val="000000"/>
          <w:sz w:val="24"/>
          <w:szCs w:val="24"/>
        </w:rPr>
        <w:t>w miejscu dla nich dostępnym i widocznym.</w:t>
      </w:r>
    </w:p>
    <w:p w14:paraId="04EF947E" w14:textId="77777777" w:rsidR="00BC4423" w:rsidRDefault="00BC4423">
      <w:pPr>
        <w:rPr>
          <w:rFonts w:ascii="Lato" w:eastAsia="Lato" w:hAnsi="Lato" w:cs="Lato"/>
          <w:b/>
          <w:sz w:val="24"/>
          <w:szCs w:val="24"/>
        </w:rPr>
      </w:pPr>
    </w:p>
    <w:p w14:paraId="2B26383A" w14:textId="77777777" w:rsidR="00BC4423" w:rsidRDefault="00BC4423">
      <w:pPr>
        <w:spacing w:after="0" w:line="240" w:lineRule="auto"/>
        <w:rPr>
          <w:rFonts w:ascii="Lato" w:eastAsia="Lato" w:hAnsi="Lato" w:cs="Lato"/>
        </w:rPr>
      </w:pPr>
    </w:p>
    <w:p w14:paraId="4E356C38" w14:textId="68B9E62D" w:rsidR="00100193" w:rsidRDefault="00100193">
      <w:pPr>
        <w:spacing w:after="0" w:line="240" w:lineRule="auto"/>
        <w:rPr>
          <w:rFonts w:ascii="Lato" w:eastAsia="Lato" w:hAnsi="Lato" w:cs="Lato"/>
          <w:b/>
          <w:sz w:val="24"/>
          <w:szCs w:val="24"/>
        </w:rPr>
      </w:pPr>
    </w:p>
    <w:p w14:paraId="7447D545" w14:textId="07336560" w:rsidR="00BC4423" w:rsidRDefault="00DE0E4A">
      <w:pPr>
        <w:spacing w:after="0" w:line="240" w:lineRule="auto"/>
        <w:rPr>
          <w:rFonts w:ascii="Lato" w:eastAsia="Lato" w:hAnsi="Lato" w:cs="Lato"/>
          <w:b/>
          <w:sz w:val="24"/>
          <w:szCs w:val="24"/>
        </w:rPr>
      </w:pPr>
      <w:r>
        <w:rPr>
          <w:rFonts w:ascii="Lato" w:eastAsia="Lato" w:hAnsi="Lato" w:cs="Lato"/>
          <w:b/>
          <w:sz w:val="24"/>
          <w:szCs w:val="24"/>
        </w:rPr>
        <w:t>Lista załączników:</w:t>
      </w:r>
    </w:p>
    <w:p w14:paraId="02CDADDC" w14:textId="77777777" w:rsidR="00BC4423" w:rsidRDefault="00BC4423">
      <w:pPr>
        <w:spacing w:after="0" w:line="240" w:lineRule="auto"/>
        <w:rPr>
          <w:rFonts w:ascii="Lato" w:eastAsia="Lato" w:hAnsi="Lato" w:cs="Lato"/>
          <w:sz w:val="26"/>
          <w:szCs w:val="26"/>
          <w:highlight w:val="yellow"/>
        </w:rPr>
      </w:pPr>
    </w:p>
    <w:p w14:paraId="279372B7" w14:textId="29873E8F"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1.: Oświadczenie o zapoznaniu się ze </w:t>
      </w:r>
      <w:r w:rsidR="006B37EB">
        <w:rPr>
          <w:rFonts w:ascii="Lato" w:eastAsia="Lato" w:hAnsi="Lato" w:cs="Lato"/>
          <w:color w:val="000000"/>
          <w:sz w:val="24"/>
          <w:szCs w:val="24"/>
        </w:rPr>
        <w:t>Polityką</w:t>
      </w:r>
      <w:r>
        <w:rPr>
          <w:rFonts w:ascii="Lato" w:eastAsia="Lato" w:hAnsi="Lato" w:cs="Lato"/>
          <w:color w:val="000000"/>
          <w:sz w:val="24"/>
          <w:szCs w:val="24"/>
        </w:rPr>
        <w:t xml:space="preserve"> </w:t>
      </w:r>
      <w:r w:rsidR="00870ACA">
        <w:rPr>
          <w:rFonts w:ascii="Lato" w:eastAsia="Lato" w:hAnsi="Lato" w:cs="Lato"/>
          <w:color w:val="000000"/>
          <w:sz w:val="24"/>
          <w:szCs w:val="24"/>
        </w:rPr>
        <w:t>o</w:t>
      </w:r>
      <w:r>
        <w:rPr>
          <w:rFonts w:ascii="Lato" w:eastAsia="Lato" w:hAnsi="Lato" w:cs="Lato"/>
          <w:color w:val="000000"/>
          <w:sz w:val="24"/>
          <w:szCs w:val="24"/>
        </w:rPr>
        <w:t xml:space="preserve">chrony </w:t>
      </w:r>
      <w:r w:rsidR="00870ACA">
        <w:rPr>
          <w:rFonts w:ascii="Lato" w:eastAsia="Lato" w:hAnsi="Lato" w:cs="Lato"/>
          <w:color w:val="000000"/>
          <w:sz w:val="24"/>
          <w:szCs w:val="24"/>
        </w:rPr>
        <w:t>dzieci</w:t>
      </w:r>
      <w:r>
        <w:rPr>
          <w:rFonts w:ascii="Lato" w:eastAsia="Lato" w:hAnsi="Lato" w:cs="Lato"/>
          <w:color w:val="000000"/>
          <w:sz w:val="24"/>
          <w:szCs w:val="24"/>
        </w:rPr>
        <w:t>.</w:t>
      </w:r>
    </w:p>
    <w:p w14:paraId="5EA4AD40"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2.: Przykładowy schemat rozmowy z dorosłym i z dzieckiem podczas identyfikacji.</w:t>
      </w:r>
    </w:p>
    <w:p w14:paraId="6E9747C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3.: Zakres danych do sprawdzenia osoby w Rejestrze Sprawców Przestępstw na Tle Seksualnym.</w:t>
      </w:r>
    </w:p>
    <w:p w14:paraId="3CA90A09"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4.: Wzór oświadczenia o krajach zamieszkania.</w:t>
      </w:r>
    </w:p>
    <w:p w14:paraId="3BF2E166"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5.: Wzór oświadczenia o niekaralności. </w:t>
      </w:r>
    </w:p>
    <w:p w14:paraId="6FBDCFA2" w14:textId="5B57F409"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6.: Ankieta monitorującą poziom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t>
      </w:r>
    </w:p>
    <w:p w14:paraId="5FD361ED"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7.: Przykłady sytuacji mogących budzić podejrzenia lub wskazywać na krzywdzenie dziecka.</w:t>
      </w:r>
    </w:p>
    <w:p w14:paraId="4B60A67A"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8: Przykładowa lista stanowisk pracowniczych w obiekcie podlegających weryfikacji w kontekście ochrony dzieci.</w:t>
      </w:r>
    </w:p>
    <w:p w14:paraId="55DF66F1" w14:textId="3E7119AC"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5"/>
          <w:szCs w:val="25"/>
        </w:rPr>
      </w:pPr>
      <w:r>
        <w:rPr>
          <w:rFonts w:ascii="Lato" w:eastAsia="Lato" w:hAnsi="Lato" w:cs="Lato"/>
          <w:color w:val="000000"/>
          <w:sz w:val="24"/>
          <w:szCs w:val="24"/>
        </w:rPr>
        <w:t xml:space="preserve">Załącznik nr 9: Wzór oświadczenia w zakresie stosowania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dla firm outsourcingowych, zatrudnianych przez obiekt. </w:t>
      </w:r>
    </w:p>
    <w:p w14:paraId="767D1678" w14:textId="77777777" w:rsidR="00BC4423" w:rsidRDefault="00DE0E4A">
      <w:pPr>
        <w:numPr>
          <w:ilvl w:val="0"/>
          <w:numId w:val="34"/>
        </w:numPr>
        <w:pBdr>
          <w:top w:val="nil"/>
          <w:left w:val="nil"/>
          <w:bottom w:val="nil"/>
          <w:right w:val="nil"/>
          <w:between w:val="nil"/>
        </w:pBdr>
        <w:spacing w:after="0" w:line="240" w:lineRule="auto"/>
        <w:rPr>
          <w:color w:val="000000"/>
          <w:sz w:val="25"/>
          <w:szCs w:val="25"/>
        </w:rPr>
      </w:pPr>
      <w:r>
        <w:rPr>
          <w:rFonts w:ascii="Lato" w:eastAsia="Lato" w:hAnsi="Lato" w:cs="Lato"/>
          <w:color w:val="000000"/>
          <w:sz w:val="24"/>
          <w:szCs w:val="24"/>
        </w:rPr>
        <w:t>Załącznik nr 10:</w:t>
      </w:r>
      <w:r>
        <w:rPr>
          <w:rFonts w:ascii="Lato" w:eastAsia="Lato" w:hAnsi="Lato" w:cs="Lato"/>
          <w:color w:val="000000"/>
        </w:rPr>
        <w:t xml:space="preserve"> </w:t>
      </w:r>
      <w:r>
        <w:rPr>
          <w:rFonts w:ascii="Lato" w:eastAsia="Lato" w:hAnsi="Lato" w:cs="Lato"/>
          <w:color w:val="000000"/>
          <w:sz w:val="24"/>
          <w:szCs w:val="24"/>
        </w:rPr>
        <w:t xml:space="preserve">Jak rozmawiać z dzieckiem pokrzywdzonym przestępstwem – wskazówki dla pracowników obiektów. </w:t>
      </w:r>
    </w:p>
    <w:p w14:paraId="37D4018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11: Sposoby reagowania na krzywdzące zachowania rodzica/ opiekuna/innej osoby dorosłej wobec dziecka</w:t>
      </w:r>
    </w:p>
    <w:p w14:paraId="5B4AEB9C" w14:textId="135059DA" w:rsidR="00665DFB" w:rsidRPr="007151BB" w:rsidRDefault="00665DFB" w:rsidP="00973629">
      <w:pPr>
        <w:numPr>
          <w:ilvl w:val="0"/>
          <w:numId w:val="34"/>
        </w:numPr>
        <w:pBdr>
          <w:top w:val="nil"/>
          <w:left w:val="nil"/>
          <w:bottom w:val="nil"/>
          <w:right w:val="nil"/>
          <w:between w:val="nil"/>
        </w:pBdr>
        <w:spacing w:after="0" w:line="240" w:lineRule="auto"/>
        <w:jc w:val="both"/>
        <w:rPr>
          <w:rFonts w:ascii="Lato" w:eastAsia="Lato" w:hAnsi="Lato" w:cs="Lato"/>
          <w:sz w:val="24"/>
          <w:szCs w:val="24"/>
        </w:rPr>
      </w:pPr>
      <w:r w:rsidRPr="007151BB">
        <w:rPr>
          <w:rFonts w:ascii="Lato" w:eastAsia="Lato" w:hAnsi="Lato" w:cs="Lato"/>
          <w:sz w:val="24"/>
          <w:szCs w:val="24"/>
        </w:rPr>
        <w:t>Załącznik nr 12:</w:t>
      </w:r>
      <w:r w:rsidR="00973629" w:rsidRPr="007151BB">
        <w:t xml:space="preserve"> </w:t>
      </w:r>
      <w:r w:rsidR="00973629" w:rsidRPr="007151BB">
        <w:rPr>
          <w:rFonts w:ascii="Lato" w:eastAsia="Lato" w:hAnsi="Lato" w:cs="Lato"/>
          <w:sz w:val="24"/>
          <w:szCs w:val="24"/>
        </w:rPr>
        <w:t xml:space="preserve">Wytyczne do </w:t>
      </w:r>
      <w:r w:rsidR="006B37EB">
        <w:rPr>
          <w:rFonts w:ascii="Lato" w:eastAsia="Lato" w:hAnsi="Lato" w:cs="Lato"/>
          <w:sz w:val="24"/>
          <w:szCs w:val="24"/>
        </w:rPr>
        <w:t>Polityki</w:t>
      </w:r>
      <w:r w:rsidR="00870ACA">
        <w:rPr>
          <w:rFonts w:ascii="Lato" w:eastAsia="Lato" w:hAnsi="Lato" w:cs="Lato"/>
          <w:sz w:val="24"/>
          <w:szCs w:val="24"/>
        </w:rPr>
        <w:t xml:space="preserve"> ochrony dzieci</w:t>
      </w:r>
      <w:r w:rsidR="00973629" w:rsidRPr="007151BB">
        <w:rPr>
          <w:rFonts w:ascii="Lato" w:eastAsia="Lato" w:hAnsi="Lato" w:cs="Lato"/>
          <w:sz w:val="24"/>
          <w:szCs w:val="24"/>
        </w:rPr>
        <w:t xml:space="preserve"> w zakresie uwzględniającym sytuację małoletnich ze specja</w:t>
      </w:r>
      <w:r w:rsidR="002E04C0">
        <w:rPr>
          <w:rFonts w:ascii="Lato" w:eastAsia="Lato" w:hAnsi="Lato" w:cs="Lato"/>
          <w:sz w:val="24"/>
          <w:szCs w:val="24"/>
        </w:rPr>
        <w:t xml:space="preserve">lnymi potrzebami edukacyjnymi, </w:t>
      </w:r>
      <w:r w:rsidR="00973629" w:rsidRPr="007151BB">
        <w:rPr>
          <w:rFonts w:ascii="Lato" w:eastAsia="Lato" w:hAnsi="Lato" w:cs="Lato"/>
          <w:sz w:val="24"/>
          <w:szCs w:val="24"/>
        </w:rPr>
        <w:t>w tym z niepełnosprawnościami</w:t>
      </w:r>
      <w:r w:rsidR="009D48EA">
        <w:rPr>
          <w:rFonts w:ascii="Lato" w:eastAsia="Lato" w:hAnsi="Lato" w:cs="Lato"/>
          <w:sz w:val="24"/>
          <w:szCs w:val="24"/>
        </w:rPr>
        <w:t>.</w:t>
      </w:r>
      <w:r w:rsidRPr="007151BB">
        <w:rPr>
          <w:rFonts w:ascii="Lato" w:eastAsia="Lato" w:hAnsi="Lato" w:cs="Lato"/>
          <w:sz w:val="24"/>
          <w:szCs w:val="24"/>
        </w:rPr>
        <w:t xml:space="preserve"> </w:t>
      </w:r>
    </w:p>
    <w:p w14:paraId="643DA486" w14:textId="77777777" w:rsidR="00BC4423" w:rsidRDefault="00BC4423">
      <w:pPr>
        <w:spacing w:after="0" w:line="240" w:lineRule="auto"/>
        <w:rPr>
          <w:rFonts w:ascii="Lato" w:eastAsia="Lato" w:hAnsi="Lato" w:cs="Lato"/>
          <w:sz w:val="24"/>
          <w:szCs w:val="24"/>
          <w:highlight w:val="yellow"/>
        </w:rPr>
      </w:pPr>
    </w:p>
    <w:p w14:paraId="2BDD9541" w14:textId="77777777" w:rsidR="00BC4423" w:rsidRDefault="00BC4423">
      <w:pPr>
        <w:spacing w:after="0" w:line="240" w:lineRule="auto"/>
        <w:rPr>
          <w:rFonts w:ascii="Lato" w:eastAsia="Lato" w:hAnsi="Lato" w:cs="Lato"/>
          <w:sz w:val="26"/>
          <w:szCs w:val="26"/>
          <w:highlight w:val="yellow"/>
        </w:rPr>
      </w:pPr>
    </w:p>
    <w:p w14:paraId="5CC946DF" w14:textId="77777777" w:rsidR="00EC099E" w:rsidRDefault="00EC099E">
      <w:pPr>
        <w:spacing w:after="0" w:line="240" w:lineRule="auto"/>
        <w:jc w:val="both"/>
        <w:rPr>
          <w:rFonts w:ascii="Lato" w:eastAsia="Lato" w:hAnsi="Lato" w:cs="Lato"/>
          <w:b/>
          <w:sz w:val="24"/>
          <w:szCs w:val="24"/>
        </w:rPr>
      </w:pPr>
    </w:p>
    <w:p w14:paraId="5D7037F1" w14:textId="43E9009C"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 xml:space="preserve">Załącznik nr 1. </w:t>
      </w:r>
      <w:r>
        <w:rPr>
          <w:rFonts w:ascii="Lato" w:eastAsia="Lato" w:hAnsi="Lato" w:cs="Lato"/>
          <w:b/>
          <w:sz w:val="24"/>
          <w:szCs w:val="24"/>
          <w:highlight w:val="white"/>
        </w:rPr>
        <w:t xml:space="preserve">Oświadczenie o zapoznaniu się ze </w:t>
      </w:r>
      <w:r w:rsidR="006B37EB">
        <w:rPr>
          <w:rFonts w:ascii="Lato" w:eastAsia="Lato" w:hAnsi="Lato" w:cs="Lato"/>
          <w:b/>
          <w:sz w:val="24"/>
          <w:szCs w:val="24"/>
          <w:highlight w:val="white"/>
        </w:rPr>
        <w:t>Polityką</w:t>
      </w:r>
      <w:r>
        <w:rPr>
          <w:rFonts w:ascii="Lato" w:eastAsia="Lato" w:hAnsi="Lato" w:cs="Lato"/>
          <w:b/>
          <w:sz w:val="24"/>
          <w:szCs w:val="24"/>
          <w:highlight w:val="white"/>
        </w:rPr>
        <w:t xml:space="preserve"> </w:t>
      </w:r>
      <w:r w:rsidR="007113B8">
        <w:rPr>
          <w:rFonts w:ascii="Lato" w:eastAsia="Lato" w:hAnsi="Lato" w:cs="Lato"/>
          <w:b/>
          <w:sz w:val="24"/>
          <w:szCs w:val="24"/>
          <w:highlight w:val="white"/>
        </w:rPr>
        <w:t>o</w:t>
      </w:r>
      <w:r>
        <w:rPr>
          <w:rFonts w:ascii="Lato" w:eastAsia="Lato" w:hAnsi="Lato" w:cs="Lato"/>
          <w:b/>
          <w:sz w:val="24"/>
          <w:szCs w:val="24"/>
          <w:highlight w:val="white"/>
        </w:rPr>
        <w:t xml:space="preserve">chrony </w:t>
      </w:r>
      <w:r w:rsidR="007113B8">
        <w:rPr>
          <w:rFonts w:ascii="Lato" w:eastAsia="Lato" w:hAnsi="Lato" w:cs="Lato"/>
          <w:b/>
          <w:sz w:val="24"/>
          <w:szCs w:val="24"/>
        </w:rPr>
        <w:t>dzieci</w:t>
      </w:r>
      <w:r>
        <w:rPr>
          <w:rFonts w:ascii="Lato" w:eastAsia="Lato" w:hAnsi="Lato" w:cs="Lato"/>
          <w:b/>
          <w:sz w:val="24"/>
          <w:szCs w:val="24"/>
        </w:rPr>
        <w:t>.</w:t>
      </w:r>
    </w:p>
    <w:p w14:paraId="351EF3AA" w14:textId="77777777" w:rsidR="00BC4423" w:rsidRDefault="00BC4423">
      <w:pPr>
        <w:spacing w:after="120" w:line="360" w:lineRule="auto"/>
        <w:rPr>
          <w:rFonts w:ascii="Lato" w:eastAsia="Lato" w:hAnsi="Lato" w:cs="Lato"/>
          <w:sz w:val="24"/>
          <w:szCs w:val="24"/>
        </w:rPr>
      </w:pPr>
    </w:p>
    <w:p w14:paraId="7F7695CC" w14:textId="77777777" w:rsidR="00BC4423" w:rsidRDefault="00BC4423">
      <w:pPr>
        <w:spacing w:after="120" w:line="360" w:lineRule="auto"/>
        <w:rPr>
          <w:rFonts w:ascii="Lato" w:eastAsia="Lato" w:hAnsi="Lato" w:cs="Lato"/>
          <w:sz w:val="24"/>
          <w:szCs w:val="24"/>
        </w:rPr>
      </w:pPr>
    </w:p>
    <w:p w14:paraId="035DB989" w14:textId="77777777" w:rsidR="00BC4423" w:rsidRDefault="00BC4423">
      <w:pPr>
        <w:spacing w:after="120" w:line="360" w:lineRule="auto"/>
        <w:rPr>
          <w:rFonts w:ascii="Lato" w:eastAsia="Lato" w:hAnsi="Lato" w:cs="Lato"/>
          <w:sz w:val="24"/>
          <w:szCs w:val="24"/>
        </w:rPr>
      </w:pPr>
    </w:p>
    <w:p w14:paraId="3DA36B27" w14:textId="79C75D62" w:rsidR="00BC4423" w:rsidRDefault="00B10433">
      <w:pPr>
        <w:spacing w:after="120" w:line="360" w:lineRule="auto"/>
        <w:jc w:val="right"/>
        <w:rPr>
          <w:rFonts w:ascii="Lato" w:eastAsia="Lato" w:hAnsi="Lato" w:cs="Lato"/>
          <w:sz w:val="24"/>
          <w:szCs w:val="24"/>
        </w:rPr>
      </w:pPr>
      <w:r>
        <w:rPr>
          <w:rFonts w:ascii="Lato" w:eastAsia="Lato" w:hAnsi="Lato" w:cs="Lato"/>
          <w:sz w:val="24"/>
          <w:szCs w:val="24"/>
        </w:rPr>
        <w:t>Kasina Wielka</w:t>
      </w:r>
      <w:r w:rsidR="00DE0E4A">
        <w:rPr>
          <w:rFonts w:ascii="Lato" w:eastAsia="Lato" w:hAnsi="Lato" w:cs="Lato"/>
          <w:sz w:val="24"/>
          <w:szCs w:val="24"/>
        </w:rPr>
        <w:t xml:space="preserve">, dnia </w:t>
      </w:r>
      <w:r>
        <w:rPr>
          <w:rFonts w:ascii="Lato" w:eastAsia="Lato" w:hAnsi="Lato" w:cs="Lato"/>
          <w:sz w:val="24"/>
          <w:szCs w:val="24"/>
        </w:rPr>
        <w:t>14.08.2024r.</w:t>
      </w:r>
    </w:p>
    <w:p w14:paraId="41527B5A" w14:textId="77777777" w:rsidR="00BC4423" w:rsidRDefault="00BC4423">
      <w:pPr>
        <w:spacing w:after="120" w:line="360" w:lineRule="auto"/>
        <w:rPr>
          <w:rFonts w:ascii="Lato" w:eastAsia="Lato" w:hAnsi="Lato" w:cs="Lato"/>
          <w:sz w:val="24"/>
          <w:szCs w:val="24"/>
        </w:rPr>
      </w:pPr>
    </w:p>
    <w:p w14:paraId="145310C7" w14:textId="77777777" w:rsidR="00BC4423" w:rsidRDefault="00BC4423">
      <w:pPr>
        <w:spacing w:after="120" w:line="360" w:lineRule="auto"/>
        <w:rPr>
          <w:rFonts w:ascii="Lato" w:eastAsia="Lato" w:hAnsi="Lato" w:cs="Lato"/>
          <w:sz w:val="24"/>
          <w:szCs w:val="24"/>
        </w:rPr>
      </w:pPr>
    </w:p>
    <w:p w14:paraId="51B7570B" w14:textId="7A4361B6" w:rsidR="00BC4423" w:rsidRDefault="00DE0E4A">
      <w:pPr>
        <w:spacing w:after="120" w:line="360" w:lineRule="auto"/>
        <w:rPr>
          <w:rFonts w:ascii="Lato" w:eastAsia="Lato" w:hAnsi="Lato" w:cs="Lato"/>
          <w:sz w:val="24"/>
          <w:szCs w:val="24"/>
        </w:rPr>
      </w:pPr>
      <w:r>
        <w:rPr>
          <w:rFonts w:ascii="Lato" w:eastAsia="Lato" w:hAnsi="Lato" w:cs="Lato"/>
          <w:sz w:val="24"/>
          <w:szCs w:val="24"/>
        </w:rPr>
        <w:t>Oświadczam, że zap</w:t>
      </w:r>
      <w:r w:rsidR="007113B8">
        <w:rPr>
          <w:rFonts w:ascii="Lato" w:eastAsia="Lato" w:hAnsi="Lato" w:cs="Lato"/>
          <w:sz w:val="24"/>
          <w:szCs w:val="24"/>
        </w:rPr>
        <w:t xml:space="preserve">oznałam/-em się ze </w:t>
      </w:r>
      <w:r w:rsidR="006B37EB">
        <w:rPr>
          <w:rFonts w:ascii="Lato" w:eastAsia="Lato" w:hAnsi="Lato" w:cs="Lato"/>
          <w:sz w:val="24"/>
          <w:szCs w:val="24"/>
        </w:rPr>
        <w:t>Polityką</w:t>
      </w:r>
      <w:r w:rsidR="007113B8">
        <w:rPr>
          <w:rFonts w:ascii="Lato" w:eastAsia="Lato" w:hAnsi="Lato" w:cs="Lato"/>
          <w:sz w:val="24"/>
          <w:szCs w:val="24"/>
        </w:rPr>
        <w:t xml:space="preserve"> o</w:t>
      </w:r>
      <w:r>
        <w:rPr>
          <w:rFonts w:ascii="Lato" w:eastAsia="Lato" w:hAnsi="Lato" w:cs="Lato"/>
          <w:sz w:val="24"/>
          <w:szCs w:val="24"/>
        </w:rPr>
        <w:t xml:space="preserve">chrony </w:t>
      </w:r>
      <w:r w:rsidR="007113B8">
        <w:rPr>
          <w:rFonts w:ascii="Lato" w:eastAsia="Lato" w:hAnsi="Lato" w:cs="Lato"/>
          <w:sz w:val="24"/>
          <w:szCs w:val="24"/>
        </w:rPr>
        <w:t xml:space="preserve">dzieci </w:t>
      </w:r>
      <w:r w:rsidR="00512EFA">
        <w:rPr>
          <w:rFonts w:ascii="Lato" w:eastAsia="Lato" w:hAnsi="Lato" w:cs="Lato"/>
          <w:sz w:val="24"/>
          <w:szCs w:val="24"/>
        </w:rPr>
        <w:t xml:space="preserve"> obowiązującą</w:t>
      </w:r>
      <w:r>
        <w:rPr>
          <w:rFonts w:ascii="Lato" w:eastAsia="Lato" w:hAnsi="Lato" w:cs="Lato"/>
          <w:sz w:val="24"/>
          <w:szCs w:val="24"/>
        </w:rPr>
        <w:t xml:space="preserve"> w</w:t>
      </w:r>
      <w:r w:rsidR="00B10433" w:rsidRPr="00B10433">
        <w:rPr>
          <w:rFonts w:ascii="Lato" w:eastAsia="Lato" w:hAnsi="Lato" w:cs="Lato"/>
          <w:iCs/>
          <w:sz w:val="24"/>
          <w:szCs w:val="24"/>
        </w:rPr>
        <w:t xml:space="preserve"> </w:t>
      </w:r>
      <w:r w:rsidR="00B10433">
        <w:rPr>
          <w:rFonts w:ascii="Lato" w:eastAsia="Lato" w:hAnsi="Lato" w:cs="Lato"/>
          <w:iCs/>
          <w:sz w:val="24"/>
          <w:szCs w:val="24"/>
        </w:rPr>
        <w:t xml:space="preserve">Młodzieżowym Ośrodku </w:t>
      </w:r>
      <w:proofErr w:type="spellStart"/>
      <w:r w:rsidR="00B10433">
        <w:rPr>
          <w:rFonts w:ascii="Lato" w:eastAsia="Lato" w:hAnsi="Lato" w:cs="Lato"/>
          <w:iCs/>
          <w:sz w:val="24"/>
          <w:szCs w:val="24"/>
        </w:rPr>
        <w:t>Rekolekcyjno</w:t>
      </w:r>
      <w:proofErr w:type="spellEnd"/>
      <w:r w:rsidR="00B10433">
        <w:rPr>
          <w:rFonts w:ascii="Lato" w:eastAsia="Lato" w:hAnsi="Lato" w:cs="Lato"/>
          <w:iCs/>
          <w:sz w:val="24"/>
          <w:szCs w:val="24"/>
        </w:rPr>
        <w:t xml:space="preserve"> – Rekreacyjnym na Śnieżnicy</w:t>
      </w:r>
      <w:r>
        <w:rPr>
          <w:rFonts w:ascii="Lato" w:eastAsia="Lato" w:hAnsi="Lato" w:cs="Lato"/>
          <w:sz w:val="24"/>
          <w:szCs w:val="24"/>
        </w:rPr>
        <w:t xml:space="preserve"> i zobowiązuję się do </w:t>
      </w:r>
      <w:r w:rsidR="00512EFA">
        <w:rPr>
          <w:rFonts w:ascii="Lato" w:eastAsia="Lato" w:hAnsi="Lato" w:cs="Lato"/>
          <w:sz w:val="24"/>
          <w:szCs w:val="24"/>
        </w:rPr>
        <w:t>jej</w:t>
      </w:r>
      <w:r>
        <w:rPr>
          <w:rFonts w:ascii="Lato" w:eastAsia="Lato" w:hAnsi="Lato" w:cs="Lato"/>
          <w:sz w:val="24"/>
          <w:szCs w:val="24"/>
        </w:rPr>
        <w:t xml:space="preserve"> przestrzegania.</w:t>
      </w:r>
    </w:p>
    <w:p w14:paraId="0193160B"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02C15DB2"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4F3423E5"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E51F04E"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487C9EFA"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6FEBB0F6"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3FF0CCE5"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3F14D07" w14:textId="3CBF8B2F" w:rsidR="00BC4423" w:rsidRDefault="00B10433">
      <w:pPr>
        <w:spacing w:after="120" w:line="360" w:lineRule="auto"/>
        <w:jc w:val="right"/>
        <w:rPr>
          <w:rFonts w:ascii="Lato" w:eastAsia="Lato" w:hAnsi="Lato" w:cs="Lato"/>
          <w:sz w:val="24"/>
          <w:szCs w:val="24"/>
          <w:highlight w:val="yellow"/>
        </w:rPr>
      </w:pPr>
      <w:r>
        <w:rPr>
          <w:rFonts w:ascii="Lato" w:eastAsia="Lato" w:hAnsi="Lato" w:cs="Lato"/>
          <w:sz w:val="24"/>
          <w:szCs w:val="24"/>
        </w:rPr>
        <w:t>(</w:t>
      </w:r>
      <w:r w:rsidR="00DE0E4A">
        <w:rPr>
          <w:rFonts w:ascii="Lato" w:eastAsia="Lato" w:hAnsi="Lato" w:cs="Lato"/>
          <w:sz w:val="24"/>
          <w:szCs w:val="24"/>
        </w:rPr>
        <w:t>Podpis pracownika)</w:t>
      </w:r>
    </w:p>
    <w:p w14:paraId="2B24C53C" w14:textId="77777777" w:rsidR="00BC4423" w:rsidRDefault="00BC4423">
      <w:pPr>
        <w:spacing w:after="0" w:line="240" w:lineRule="auto"/>
        <w:rPr>
          <w:rFonts w:ascii="Lato" w:eastAsia="Lato" w:hAnsi="Lato" w:cs="Lato"/>
          <w:sz w:val="26"/>
          <w:szCs w:val="26"/>
        </w:rPr>
      </w:pPr>
    </w:p>
    <w:p w14:paraId="3CAF5169" w14:textId="77777777" w:rsidR="00BC4423" w:rsidRDefault="00BC4423">
      <w:pPr>
        <w:spacing w:after="0" w:line="240" w:lineRule="auto"/>
        <w:rPr>
          <w:rFonts w:ascii="Lato" w:eastAsia="Lato" w:hAnsi="Lato" w:cs="Lato"/>
          <w:sz w:val="26"/>
          <w:szCs w:val="26"/>
        </w:rPr>
      </w:pPr>
    </w:p>
    <w:p w14:paraId="2CD2EEFB" w14:textId="77777777" w:rsidR="00BC4423" w:rsidRDefault="00BC4423">
      <w:pPr>
        <w:spacing w:after="0" w:line="240" w:lineRule="auto"/>
        <w:rPr>
          <w:rFonts w:ascii="Lato" w:eastAsia="Lato" w:hAnsi="Lato" w:cs="Lato"/>
          <w:sz w:val="26"/>
          <w:szCs w:val="26"/>
        </w:rPr>
      </w:pPr>
    </w:p>
    <w:p w14:paraId="3326D1C0" w14:textId="77777777" w:rsidR="00BC4423" w:rsidRDefault="00BC4423">
      <w:pPr>
        <w:spacing w:after="0" w:line="240" w:lineRule="auto"/>
        <w:rPr>
          <w:rFonts w:ascii="Lato" w:eastAsia="Lato" w:hAnsi="Lato" w:cs="Lato"/>
          <w:sz w:val="26"/>
          <w:szCs w:val="26"/>
        </w:rPr>
      </w:pPr>
    </w:p>
    <w:p w14:paraId="73497FEC" w14:textId="77777777" w:rsidR="00BC4423" w:rsidRDefault="00BC4423">
      <w:pPr>
        <w:spacing w:after="0" w:line="240" w:lineRule="auto"/>
        <w:rPr>
          <w:rFonts w:ascii="Lato" w:eastAsia="Lato" w:hAnsi="Lato" w:cs="Lato"/>
          <w:sz w:val="26"/>
          <w:szCs w:val="26"/>
        </w:rPr>
      </w:pPr>
    </w:p>
    <w:p w14:paraId="65BD8462" w14:textId="77777777" w:rsidR="00BC4423" w:rsidRDefault="00BC4423">
      <w:pPr>
        <w:spacing w:after="0" w:line="240" w:lineRule="auto"/>
        <w:rPr>
          <w:rFonts w:ascii="Lato" w:eastAsia="Lato" w:hAnsi="Lato" w:cs="Lato"/>
          <w:sz w:val="26"/>
          <w:szCs w:val="26"/>
        </w:rPr>
      </w:pPr>
    </w:p>
    <w:p w14:paraId="328C82FD" w14:textId="77777777" w:rsidR="00BC4423" w:rsidRDefault="00DE0E4A">
      <w:pPr>
        <w:rPr>
          <w:rFonts w:ascii="Lato" w:eastAsia="Lato" w:hAnsi="Lato" w:cs="Lato"/>
          <w:sz w:val="26"/>
          <w:szCs w:val="26"/>
        </w:rPr>
      </w:pPr>
      <w:r>
        <w:br w:type="page"/>
      </w:r>
    </w:p>
    <w:p w14:paraId="5389E027" w14:textId="77777777" w:rsidR="00BC4423" w:rsidRDefault="00DE0E4A">
      <w:pPr>
        <w:spacing w:after="0" w:line="240" w:lineRule="auto"/>
        <w:rPr>
          <w:rFonts w:ascii="Lato" w:eastAsia="Lato" w:hAnsi="Lato" w:cs="Lato"/>
          <w:b/>
          <w:sz w:val="24"/>
          <w:szCs w:val="24"/>
          <w:highlight w:val="white"/>
        </w:rPr>
      </w:pPr>
      <w:r>
        <w:rPr>
          <w:rFonts w:ascii="Lato" w:eastAsia="Lato" w:hAnsi="Lato" w:cs="Lato"/>
          <w:b/>
          <w:sz w:val="24"/>
          <w:szCs w:val="24"/>
        </w:rPr>
        <w:lastRenderedPageBreak/>
        <w:t>Załącznik nr 2</w:t>
      </w:r>
      <w:r>
        <w:rPr>
          <w:rFonts w:ascii="Lato" w:eastAsia="Lato" w:hAnsi="Lato" w:cs="Lato"/>
          <w:sz w:val="24"/>
          <w:szCs w:val="24"/>
        </w:rPr>
        <w:t xml:space="preserve">. </w:t>
      </w:r>
      <w:r>
        <w:rPr>
          <w:rFonts w:ascii="Lato" w:eastAsia="Lato" w:hAnsi="Lato" w:cs="Lato"/>
          <w:b/>
          <w:sz w:val="24"/>
          <w:szCs w:val="24"/>
          <w:highlight w:val="white"/>
        </w:rPr>
        <w:t>Przykładowy schemat rozmowy z dorosłym i z dzieckiem podczas identyfikacji</w:t>
      </w:r>
    </w:p>
    <w:p w14:paraId="6B691381" w14:textId="77777777" w:rsidR="00BC4423" w:rsidRDefault="00BC4423">
      <w:pPr>
        <w:spacing w:after="0"/>
        <w:rPr>
          <w:rFonts w:ascii="Lato" w:eastAsia="Lato" w:hAnsi="Lato" w:cs="Lato"/>
          <w:sz w:val="24"/>
          <w:szCs w:val="24"/>
        </w:rPr>
      </w:pPr>
    </w:p>
    <w:p w14:paraId="391E25D0" w14:textId="77777777"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Podczas rozmowy z osobą dorosłą należy zachować spokój, być uprzejmym i cierpliwym. </w:t>
      </w:r>
    </w:p>
    <w:p w14:paraId="36EE2970" w14:textId="5074F745" w:rsidR="00BC4423" w:rsidRPr="00100193" w:rsidRDefault="00DE0E4A" w:rsidP="00100193">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 początku rozmowy warto poinformować osobę dorosłą, że w </w:t>
      </w:r>
      <w:r w:rsidR="00B10433">
        <w:rPr>
          <w:rFonts w:ascii="Lato" w:eastAsia="Lato" w:hAnsi="Lato" w:cs="Lato"/>
          <w:i/>
          <w:color w:val="000000"/>
          <w:sz w:val="24"/>
          <w:szCs w:val="24"/>
        </w:rPr>
        <w:t>MOREKO</w:t>
      </w:r>
      <w:r w:rsidR="00426890">
        <w:rPr>
          <w:rFonts w:ascii="Lato" w:eastAsia="Lato" w:hAnsi="Lato" w:cs="Lato"/>
          <w:color w:val="000000"/>
          <w:sz w:val="24"/>
          <w:szCs w:val="24"/>
        </w:rPr>
        <w:t xml:space="preserve"> obowiązuje</w:t>
      </w:r>
      <w:r>
        <w:rPr>
          <w:rFonts w:ascii="Lato" w:eastAsia="Lato" w:hAnsi="Lato" w:cs="Lato"/>
          <w:color w:val="000000"/>
          <w:sz w:val="24"/>
          <w:szCs w:val="24"/>
        </w:rPr>
        <w:t xml:space="preserve"> </w:t>
      </w:r>
      <w:r w:rsidR="006B37EB">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i w związku z tym, obowiązkiem pracownika jest weryfikacja tożsamości dziecka i relacji łączącej go z osobą dorosłą, towarzyszącą dziecku. Jest to również zgodne z ustawą o ochronie małoletnich. </w:t>
      </w:r>
    </w:p>
    <w:p w14:paraId="69B8777D" w14:textId="77777777"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Mogą zaistnieć sytuacje, w których osoba dorosła będzie czuła się niekomfortowo, wyrazi swój sprzeciw albo niezadowolenie. Nie musi to oznaczać, że jest ona potencjalnym przestępcą. </w:t>
      </w:r>
    </w:p>
    <w:p w14:paraId="64CCF363" w14:textId="77777777" w:rsidR="00BC4423" w:rsidRDefault="00BC4423">
      <w:pPr>
        <w:spacing w:after="0"/>
        <w:rPr>
          <w:rFonts w:ascii="Lato" w:eastAsia="Lato" w:hAnsi="Lato" w:cs="Lato"/>
          <w:sz w:val="24"/>
          <w:szCs w:val="24"/>
        </w:rPr>
      </w:pPr>
    </w:p>
    <w:p w14:paraId="25A21C45" w14:textId="77777777" w:rsidR="00BC4423" w:rsidRDefault="00DE0E4A">
      <w:pPr>
        <w:spacing w:after="0"/>
        <w:rPr>
          <w:rFonts w:ascii="Lato" w:eastAsia="Lato" w:hAnsi="Lato" w:cs="Lato"/>
          <w:b/>
          <w:i/>
          <w:sz w:val="24"/>
          <w:szCs w:val="24"/>
        </w:rPr>
      </w:pPr>
      <w:r>
        <w:rPr>
          <w:rFonts w:ascii="Lato" w:eastAsia="Lato" w:hAnsi="Lato" w:cs="Lato"/>
          <w:b/>
          <w:i/>
          <w:sz w:val="24"/>
          <w:szCs w:val="24"/>
        </w:rPr>
        <w:t>Przykład rozmowy z gościem:</w:t>
      </w:r>
    </w:p>
    <w:p w14:paraId="57234DD8" w14:textId="77777777" w:rsidR="00BC4423" w:rsidRDefault="00BC4423">
      <w:pPr>
        <w:spacing w:after="0"/>
        <w:rPr>
          <w:rFonts w:ascii="Lato" w:eastAsia="Lato" w:hAnsi="Lato" w:cs="Lato"/>
          <w:sz w:val="24"/>
          <w:szCs w:val="24"/>
        </w:rPr>
      </w:pPr>
    </w:p>
    <w:p w14:paraId="006E3BF4" w14:textId="3AF21D56" w:rsidR="00BC4423" w:rsidRDefault="00DE0E4A">
      <w:pPr>
        <w:spacing w:after="0"/>
        <w:jc w:val="both"/>
        <w:rPr>
          <w:rFonts w:ascii="Lato" w:eastAsia="Lato" w:hAnsi="Lato" w:cs="Lato"/>
          <w:sz w:val="24"/>
          <w:szCs w:val="24"/>
        </w:rPr>
      </w:pPr>
      <w:r>
        <w:rPr>
          <w:rFonts w:ascii="Lato" w:eastAsia="Lato" w:hAnsi="Lato" w:cs="Lato"/>
          <w:sz w:val="24"/>
          <w:szCs w:val="24"/>
        </w:rPr>
        <w:t>«W</w:t>
      </w:r>
      <w:r w:rsidR="00B10433">
        <w:rPr>
          <w:rFonts w:ascii="Lato" w:eastAsia="Lato" w:hAnsi="Lato" w:cs="Lato"/>
          <w:sz w:val="24"/>
          <w:szCs w:val="24"/>
        </w:rPr>
        <w:t xml:space="preserve"> ośrodku</w:t>
      </w:r>
      <w:r>
        <w:rPr>
          <w:rFonts w:ascii="Lato" w:eastAsia="Lato" w:hAnsi="Lato" w:cs="Lato"/>
          <w:sz w:val="24"/>
          <w:szCs w:val="24"/>
        </w:rPr>
        <w:t xml:space="preserve"> obowiązuj</w:t>
      </w:r>
      <w:r w:rsidR="00426890">
        <w:rPr>
          <w:rFonts w:ascii="Lato" w:eastAsia="Lato" w:hAnsi="Lato" w:cs="Lato"/>
          <w:sz w:val="24"/>
          <w:szCs w:val="24"/>
        </w:rPr>
        <w:t>e</w:t>
      </w:r>
      <w:r>
        <w:rPr>
          <w:rFonts w:ascii="Lato" w:eastAsia="Lato" w:hAnsi="Lato" w:cs="Lato"/>
          <w:sz w:val="24"/>
          <w:szCs w:val="24"/>
        </w:rPr>
        <w:t xml:space="preserve"> </w:t>
      </w:r>
      <w:r w:rsidR="006B37EB">
        <w:rPr>
          <w:rFonts w:ascii="Lato" w:eastAsia="Lato" w:hAnsi="Lato" w:cs="Lato"/>
          <w:sz w:val="24"/>
          <w:szCs w:val="24"/>
        </w:rPr>
        <w:t>Polityka</w:t>
      </w:r>
      <w:r w:rsidR="00426890">
        <w:rPr>
          <w:rFonts w:ascii="Lato" w:eastAsia="Lato" w:hAnsi="Lato" w:cs="Lato"/>
          <w:sz w:val="24"/>
          <w:szCs w:val="24"/>
        </w:rPr>
        <w:t xml:space="preserve"> </w:t>
      </w:r>
      <w:r w:rsidR="00870ACA">
        <w:rPr>
          <w:rFonts w:ascii="Lato" w:eastAsia="Lato" w:hAnsi="Lato" w:cs="Lato"/>
          <w:sz w:val="24"/>
          <w:szCs w:val="24"/>
        </w:rPr>
        <w:t>ochrony dzieci</w:t>
      </w:r>
      <w:r>
        <w:rPr>
          <w:rFonts w:ascii="Lato" w:eastAsia="Lato" w:hAnsi="Lato" w:cs="Lato"/>
          <w:sz w:val="24"/>
          <w:szCs w:val="24"/>
        </w:rPr>
        <w:t>, w związku z tym, w momencie rejestracji prosimy o przedstawienie dokumentów tożsamości dziecka i towarzyszącej mu osoby. Czy dziecko ma przy sobie dokument tożsamości?» (legitymacja, paszport, inne, pozwalające ustalić tożsamość dziecka).</w:t>
      </w:r>
    </w:p>
    <w:p w14:paraId="1FFEA302" w14:textId="77777777" w:rsidR="00BC4423" w:rsidRDefault="00BC4423">
      <w:pPr>
        <w:spacing w:after="0"/>
        <w:jc w:val="both"/>
        <w:rPr>
          <w:rFonts w:ascii="Lato" w:eastAsia="Lato" w:hAnsi="Lato" w:cs="Lato"/>
          <w:sz w:val="24"/>
          <w:szCs w:val="24"/>
        </w:rPr>
      </w:pPr>
    </w:p>
    <w:p w14:paraId="06C05361" w14:textId="77777777" w:rsidR="00BC4423" w:rsidRDefault="00DE0E4A">
      <w:pPr>
        <w:spacing w:after="0"/>
        <w:jc w:val="both"/>
        <w:rPr>
          <w:rFonts w:ascii="Lato" w:eastAsia="Lato" w:hAnsi="Lato" w:cs="Lato"/>
          <w:sz w:val="24"/>
          <w:szCs w:val="24"/>
        </w:rPr>
      </w:pPr>
      <w:r>
        <w:rPr>
          <w:rFonts w:ascii="Lato" w:eastAsia="Lato" w:hAnsi="Lato" w:cs="Lato"/>
          <w:sz w:val="24"/>
          <w:szCs w:val="24"/>
        </w:rPr>
        <w:t>Jeżeli dziecko nie posiada dokumentu lub po jego sprawdzeniu, nie ma pewności, że osoba dorosła jest prawnym opiekunem dziecka, zadajemy osobie dorosłej poniższe pytania, które pomogą ocenić sytuację:</w:t>
      </w:r>
    </w:p>
    <w:p w14:paraId="1B4B7271" w14:textId="77777777" w:rsidR="00BC4423" w:rsidRDefault="00BC4423">
      <w:pPr>
        <w:spacing w:after="0"/>
        <w:jc w:val="both"/>
        <w:rPr>
          <w:rFonts w:ascii="Lato" w:eastAsia="Lato" w:hAnsi="Lato" w:cs="Lato"/>
          <w:sz w:val="24"/>
          <w:szCs w:val="24"/>
        </w:rPr>
      </w:pPr>
    </w:p>
    <w:p w14:paraId="38720BBE"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Jak nazywa się dziecko, ile ma lat?</w:t>
      </w:r>
    </w:p>
    <w:p w14:paraId="0A393A14"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jest Pan/Pani prawym opiekunem dziecka? lub Czy dziecko jest z Panem/ Panią spokrewnione? Czy ma Pan/Pani dokument uprawniający do sprawowania opieki nad dzieckiem? </w:t>
      </w:r>
    </w:p>
    <w:p w14:paraId="5075B5FB"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ma Pan/Pani zaświadczenie od rodziców dziecka, że przebywa ono pod Pana/Pani opieką? </w:t>
      </w:r>
    </w:p>
    <w:p w14:paraId="4ED3382C"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Czy może Pan/Pani lub dziecko wykonać telefon do rodziców/opiekunów, abyśmy mogli to potwierdzić?</w:t>
      </w:r>
    </w:p>
    <w:p w14:paraId="181ECF98" w14:textId="77777777" w:rsidR="00BC4423" w:rsidRDefault="00DE0E4A">
      <w:pPr>
        <w:pBdr>
          <w:top w:val="nil"/>
          <w:left w:val="nil"/>
          <w:bottom w:val="nil"/>
          <w:right w:val="nil"/>
          <w:between w:val="nil"/>
        </w:pBdr>
        <w:spacing w:after="0"/>
        <w:ind w:left="720"/>
        <w:jc w:val="both"/>
        <w:rPr>
          <w:rFonts w:ascii="Lato" w:eastAsia="Lato" w:hAnsi="Lato" w:cs="Lato"/>
          <w:color w:val="000000"/>
          <w:sz w:val="24"/>
          <w:szCs w:val="24"/>
        </w:rPr>
      </w:pPr>
      <w:r>
        <w:rPr>
          <w:rFonts w:ascii="Lato" w:eastAsia="Lato" w:hAnsi="Lato" w:cs="Lato"/>
          <w:color w:val="000000"/>
          <w:sz w:val="24"/>
          <w:szCs w:val="24"/>
        </w:rPr>
        <w:t xml:space="preserve">Czy mogę poznać cel podróży Pana/Pani i dziecka? </w:t>
      </w:r>
    </w:p>
    <w:p w14:paraId="710ECB5D" w14:textId="77777777" w:rsidR="00BC4423" w:rsidRDefault="00BC4423">
      <w:pPr>
        <w:jc w:val="both"/>
        <w:rPr>
          <w:rFonts w:ascii="Lato" w:eastAsia="Lato" w:hAnsi="Lato" w:cs="Lato"/>
          <w:sz w:val="24"/>
          <w:szCs w:val="24"/>
        </w:rPr>
      </w:pPr>
    </w:p>
    <w:p w14:paraId="5F9CA41F" w14:textId="77777777" w:rsidR="00BC4423" w:rsidRDefault="00DE0E4A">
      <w:pPr>
        <w:jc w:val="both"/>
        <w:rPr>
          <w:rFonts w:ascii="Lato" w:eastAsia="Lato" w:hAnsi="Lato" w:cs="Lato"/>
          <w:b/>
          <w:i/>
          <w:sz w:val="24"/>
          <w:szCs w:val="24"/>
        </w:rPr>
      </w:pPr>
      <w:r>
        <w:rPr>
          <w:rFonts w:ascii="Lato" w:eastAsia="Lato" w:hAnsi="Lato" w:cs="Lato"/>
          <w:b/>
          <w:i/>
          <w:sz w:val="24"/>
          <w:szCs w:val="24"/>
        </w:rPr>
        <w:t xml:space="preserve">Przykładowa rozmowa z dzieckiem: </w:t>
      </w:r>
    </w:p>
    <w:p w14:paraId="1751247D" w14:textId="141CBC18"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Witamy Cię w naszym </w:t>
      </w:r>
      <w:r w:rsidR="00FA0E42">
        <w:rPr>
          <w:rFonts w:ascii="Lato" w:eastAsia="Lato" w:hAnsi="Lato" w:cs="Lato"/>
          <w:sz w:val="24"/>
          <w:szCs w:val="24"/>
        </w:rPr>
        <w:t>obiekcie</w:t>
      </w:r>
      <w:r>
        <w:rPr>
          <w:rFonts w:ascii="Lato" w:eastAsia="Lato" w:hAnsi="Lato" w:cs="Lato"/>
          <w:sz w:val="24"/>
          <w:szCs w:val="24"/>
        </w:rPr>
        <w:t xml:space="preserve">. </w:t>
      </w:r>
    </w:p>
    <w:p w14:paraId="1EF1801E" w14:textId="77777777"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Ja mam na imię………….i jestem odpowiedzialny/a za…………….. </w:t>
      </w:r>
    </w:p>
    <w:p w14:paraId="31CCB4EC" w14:textId="77777777" w:rsidR="00BC4423" w:rsidRDefault="00DE0E4A">
      <w:pPr>
        <w:spacing w:after="0" w:line="276" w:lineRule="auto"/>
        <w:jc w:val="both"/>
        <w:rPr>
          <w:rFonts w:ascii="Lato" w:eastAsia="Lato" w:hAnsi="Lato" w:cs="Lato"/>
          <w:sz w:val="24"/>
          <w:szCs w:val="24"/>
        </w:rPr>
      </w:pPr>
      <w:r>
        <w:rPr>
          <w:rFonts w:ascii="Lato" w:eastAsia="Lato" w:hAnsi="Lato" w:cs="Lato"/>
          <w:sz w:val="24"/>
          <w:szCs w:val="24"/>
        </w:rPr>
        <w:t>Chciałabym/chciałbym Ci zadać kilka pytań:</w:t>
      </w:r>
    </w:p>
    <w:p w14:paraId="15459A27" w14:textId="77777777" w:rsidR="00BC4423" w:rsidRDefault="00BC4423">
      <w:pPr>
        <w:spacing w:after="0" w:line="276" w:lineRule="auto"/>
        <w:jc w:val="both"/>
        <w:rPr>
          <w:rFonts w:ascii="Lato" w:eastAsia="Lato" w:hAnsi="Lato" w:cs="Lato"/>
          <w:sz w:val="24"/>
          <w:szCs w:val="24"/>
        </w:rPr>
      </w:pPr>
    </w:p>
    <w:p w14:paraId="2A378A88"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Jak się nazywasz, ile masz lat? Gdzie mieszkasz?</w:t>
      </w:r>
    </w:p>
    <w:p w14:paraId="2FCA5E5F"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Kim jest osoba, z którą przyszedłeś/przebywasz/podróżujesz?</w:t>
      </w:r>
    </w:p>
    <w:p w14:paraId="0193299F"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Czy znacie się dobrze z tym Panem/Panią?</w:t>
      </w:r>
    </w:p>
    <w:p w14:paraId="05B07AB4"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Gdzie są twoi rodzice? Chcielibyśmy się z nimi skontaktować, czy masz do nich numer telefonu? </w:t>
      </w:r>
    </w:p>
    <w:p w14:paraId="5E5FF8DF"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22DB722A"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w:t>
      </w:r>
      <w:r>
        <w:rPr>
          <w:rFonts w:ascii="Lato" w:eastAsia="Lato" w:hAnsi="Lato" w:cs="Lato"/>
          <w:color w:val="000000"/>
          <w:sz w:val="24"/>
          <w:szCs w:val="24"/>
          <w:u w:val="single"/>
        </w:rPr>
        <w:t>dorosły odpowiada za dziecko</w:t>
      </w:r>
      <w:r>
        <w:rPr>
          <w:rFonts w:ascii="Lato" w:eastAsia="Lato" w:hAnsi="Lato" w:cs="Lato"/>
          <w:color w:val="000000"/>
          <w:sz w:val="24"/>
          <w:szCs w:val="24"/>
        </w:rPr>
        <w:t>, informujemy, że chcemy porozmawiać bezpośrednio z dzieckiem.</w:t>
      </w:r>
    </w:p>
    <w:p w14:paraId="57B7861B"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każdej sytuacji, w której nie możemy dokonać ustalenia tożsamości dziecka i relacji pomiędzy nim a dorosłym, który mu towarzyszy, </w:t>
      </w:r>
      <w:r>
        <w:rPr>
          <w:rFonts w:ascii="Lato" w:eastAsia="Lato" w:hAnsi="Lato" w:cs="Lato"/>
          <w:color w:val="000000"/>
          <w:sz w:val="24"/>
          <w:szCs w:val="24"/>
          <w:u w:val="single"/>
        </w:rPr>
        <w:t>prosimy osobę dorosłą o wypełnienie oświadczenia</w:t>
      </w:r>
      <w:r>
        <w:rPr>
          <w:rFonts w:ascii="Lato" w:eastAsia="Lato" w:hAnsi="Lato" w:cs="Lato"/>
          <w:color w:val="000000"/>
          <w:sz w:val="24"/>
          <w:szCs w:val="24"/>
        </w:rPr>
        <w:t xml:space="preserve">, o którym mowa w rozdziale II pkt 3, </w:t>
      </w:r>
      <w:proofErr w:type="spellStart"/>
      <w:r>
        <w:rPr>
          <w:rFonts w:ascii="Lato" w:eastAsia="Lato" w:hAnsi="Lato" w:cs="Lato"/>
          <w:color w:val="000000"/>
          <w:sz w:val="24"/>
          <w:szCs w:val="24"/>
        </w:rPr>
        <w:t>ppkt.c</w:t>
      </w:r>
      <w:proofErr w:type="spellEnd"/>
      <w:r>
        <w:rPr>
          <w:rFonts w:ascii="Lato" w:eastAsia="Lato" w:hAnsi="Lato" w:cs="Lato"/>
          <w:color w:val="000000"/>
          <w:sz w:val="24"/>
          <w:szCs w:val="24"/>
        </w:rPr>
        <w:t>.</w:t>
      </w:r>
    </w:p>
    <w:p w14:paraId="36A09346"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dorosły </w:t>
      </w:r>
      <w:r>
        <w:rPr>
          <w:rFonts w:ascii="Lato" w:eastAsia="Lato" w:hAnsi="Lato" w:cs="Lato"/>
          <w:color w:val="000000"/>
          <w:sz w:val="24"/>
          <w:szCs w:val="24"/>
          <w:u w:val="single"/>
        </w:rPr>
        <w:t>utrudnia kontakt z dzieckiem, nie chce podać danych dziecka ani wypełnić oświadczenia</w:t>
      </w:r>
      <w:r>
        <w:rPr>
          <w:rFonts w:ascii="Lato" w:eastAsia="Lato" w:hAnsi="Lato" w:cs="Lato"/>
          <w:color w:val="000000"/>
          <w:sz w:val="24"/>
          <w:szCs w:val="24"/>
        </w:rPr>
        <w:t xml:space="preserve">, należy zaproponować dorosłemu rozmowę z przełożonym. </w:t>
      </w:r>
    </w:p>
    <w:p w14:paraId="493EB99F" w14:textId="77777777" w:rsidR="00BC4423" w:rsidRDefault="00DE0E4A">
      <w:pPr>
        <w:numPr>
          <w:ilvl w:val="0"/>
          <w:numId w:val="25"/>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 xml:space="preserve">Jeśli osoba dorosła </w:t>
      </w:r>
      <w:r>
        <w:rPr>
          <w:rFonts w:ascii="Lato" w:eastAsia="Lato" w:hAnsi="Lato" w:cs="Lato"/>
          <w:color w:val="000000"/>
          <w:sz w:val="24"/>
          <w:szCs w:val="24"/>
          <w:u w:val="single"/>
        </w:rPr>
        <w:t>chce zrezygnować z usługi noclegowej z powodu wymaganych procedur i opuścić obiekt wraz z dzieckiem</w:t>
      </w:r>
      <w:r>
        <w:rPr>
          <w:rFonts w:ascii="Lato" w:eastAsia="Lato" w:hAnsi="Lato" w:cs="Lato"/>
          <w:color w:val="000000"/>
          <w:sz w:val="24"/>
          <w:szCs w:val="24"/>
        </w:rPr>
        <w:t xml:space="preserve">, pracownik recepcji powinien próbować załagodzić tę sytuację i zaproponować rejestrację dorosłego z dzieckiem bez konieczności składania oświadczenia i podawania danych. Jednocześnie po zakończeniu procesu rejestracji i oddaleniu się osoby dorosłej do pokoju, zgłasza tę sytuację przełożonemu, gdyż istnieje ryzyko, że może dojść do skrzywdzenia dziecka na terenie obiektu. Przełożony podejmuje decyzje o dalszych działaniach: obserwacji osoby dorosłej lub o wezwaniu policji, która może dokonać wylegitymowania i weryfikacji osoby dorosłej i dziecka, z którym ta osoba przebywa. </w:t>
      </w:r>
    </w:p>
    <w:p w14:paraId="0663F6C3" w14:textId="77777777" w:rsidR="00BC4423" w:rsidRDefault="00BC4423">
      <w:pPr>
        <w:jc w:val="both"/>
        <w:rPr>
          <w:rFonts w:ascii="Lato" w:eastAsia="Lato" w:hAnsi="Lato" w:cs="Lato"/>
          <w:sz w:val="24"/>
          <w:szCs w:val="24"/>
        </w:rPr>
      </w:pPr>
    </w:p>
    <w:p w14:paraId="43FE3CD4" w14:textId="77777777" w:rsidR="00BC4423" w:rsidRDefault="00BC4423">
      <w:pPr>
        <w:jc w:val="both"/>
        <w:rPr>
          <w:rFonts w:ascii="Lato" w:eastAsia="Lato" w:hAnsi="Lato" w:cs="Lato"/>
          <w:sz w:val="24"/>
          <w:szCs w:val="24"/>
        </w:rPr>
      </w:pPr>
    </w:p>
    <w:p w14:paraId="0B706E61" w14:textId="77777777" w:rsidR="00BC4423" w:rsidRDefault="00BC4423">
      <w:pPr>
        <w:spacing w:after="0" w:line="240" w:lineRule="auto"/>
        <w:rPr>
          <w:rFonts w:ascii="Lato" w:eastAsia="Lato" w:hAnsi="Lato" w:cs="Lato"/>
          <w:sz w:val="26"/>
          <w:szCs w:val="26"/>
        </w:rPr>
      </w:pPr>
    </w:p>
    <w:p w14:paraId="73473F26" w14:textId="77777777" w:rsidR="00BC4423" w:rsidRDefault="00BC4423">
      <w:pPr>
        <w:spacing w:after="0" w:line="240" w:lineRule="auto"/>
        <w:rPr>
          <w:rFonts w:ascii="Lato" w:eastAsia="Lato" w:hAnsi="Lato" w:cs="Lato"/>
          <w:sz w:val="26"/>
          <w:szCs w:val="26"/>
        </w:rPr>
      </w:pPr>
    </w:p>
    <w:p w14:paraId="0F4E92B0" w14:textId="77777777" w:rsidR="00BC4423" w:rsidRDefault="00BC4423">
      <w:pPr>
        <w:spacing w:after="0" w:line="240" w:lineRule="auto"/>
        <w:rPr>
          <w:rFonts w:ascii="Lato" w:eastAsia="Lato" w:hAnsi="Lato" w:cs="Lato"/>
          <w:sz w:val="26"/>
          <w:szCs w:val="26"/>
        </w:rPr>
      </w:pPr>
    </w:p>
    <w:p w14:paraId="123C3508" w14:textId="30598CD8" w:rsidR="00973629" w:rsidRDefault="00973629">
      <w:pPr>
        <w:spacing w:after="0" w:line="240" w:lineRule="auto"/>
        <w:rPr>
          <w:rFonts w:ascii="Lato" w:eastAsia="Lato" w:hAnsi="Lato" w:cs="Lato"/>
          <w:sz w:val="26"/>
          <w:szCs w:val="26"/>
        </w:rPr>
      </w:pPr>
    </w:p>
    <w:p w14:paraId="020FB26B" w14:textId="77777777" w:rsidR="004A7669" w:rsidRDefault="004A7669">
      <w:pPr>
        <w:jc w:val="both"/>
        <w:rPr>
          <w:rFonts w:ascii="Lato" w:eastAsia="Lato" w:hAnsi="Lato" w:cs="Lato"/>
          <w:b/>
          <w:sz w:val="24"/>
          <w:szCs w:val="24"/>
        </w:rPr>
      </w:pPr>
    </w:p>
    <w:p w14:paraId="004DCD53" w14:textId="77777777" w:rsidR="004A7669" w:rsidRDefault="004A7669">
      <w:pPr>
        <w:jc w:val="both"/>
        <w:rPr>
          <w:rFonts w:ascii="Lato" w:eastAsia="Lato" w:hAnsi="Lato" w:cs="Lato"/>
          <w:b/>
          <w:sz w:val="24"/>
          <w:szCs w:val="24"/>
        </w:rPr>
      </w:pPr>
    </w:p>
    <w:p w14:paraId="745FC92C" w14:textId="77777777" w:rsidR="004A7669" w:rsidRDefault="004A7669">
      <w:pPr>
        <w:jc w:val="both"/>
        <w:rPr>
          <w:rFonts w:ascii="Lato" w:eastAsia="Lato" w:hAnsi="Lato" w:cs="Lato"/>
          <w:b/>
          <w:sz w:val="24"/>
          <w:szCs w:val="24"/>
        </w:rPr>
      </w:pPr>
    </w:p>
    <w:p w14:paraId="5888CC90" w14:textId="77777777" w:rsidR="004A7669" w:rsidRDefault="004A7669">
      <w:pPr>
        <w:jc w:val="both"/>
        <w:rPr>
          <w:rFonts w:ascii="Lato" w:eastAsia="Lato" w:hAnsi="Lato" w:cs="Lato"/>
          <w:b/>
          <w:sz w:val="24"/>
          <w:szCs w:val="24"/>
        </w:rPr>
      </w:pPr>
    </w:p>
    <w:p w14:paraId="46DC9087" w14:textId="77777777" w:rsidR="004A7669" w:rsidRDefault="004A7669">
      <w:pPr>
        <w:jc w:val="both"/>
        <w:rPr>
          <w:rFonts w:ascii="Lato" w:eastAsia="Lato" w:hAnsi="Lato" w:cs="Lato"/>
          <w:b/>
          <w:sz w:val="24"/>
          <w:szCs w:val="24"/>
        </w:rPr>
      </w:pPr>
    </w:p>
    <w:p w14:paraId="00C86D48" w14:textId="77777777" w:rsidR="004A7669" w:rsidRDefault="004A7669">
      <w:pPr>
        <w:jc w:val="both"/>
        <w:rPr>
          <w:rFonts w:ascii="Lato" w:eastAsia="Lato" w:hAnsi="Lato" w:cs="Lato"/>
          <w:b/>
          <w:sz w:val="24"/>
          <w:szCs w:val="24"/>
        </w:rPr>
      </w:pPr>
    </w:p>
    <w:p w14:paraId="76C950B0" w14:textId="77777777" w:rsidR="004A7669" w:rsidRDefault="004A7669">
      <w:pPr>
        <w:jc w:val="both"/>
        <w:rPr>
          <w:rFonts w:ascii="Lato" w:eastAsia="Lato" w:hAnsi="Lato" w:cs="Lato"/>
          <w:b/>
          <w:sz w:val="24"/>
          <w:szCs w:val="24"/>
        </w:rPr>
      </w:pPr>
    </w:p>
    <w:p w14:paraId="2ACB3013" w14:textId="48B58558" w:rsidR="00BC4423" w:rsidRDefault="00DE0E4A">
      <w:pPr>
        <w:jc w:val="both"/>
        <w:rPr>
          <w:rFonts w:ascii="Lato" w:eastAsia="Lato" w:hAnsi="Lato" w:cs="Lato"/>
          <w:b/>
          <w:sz w:val="24"/>
          <w:szCs w:val="24"/>
        </w:rPr>
      </w:pPr>
      <w:r>
        <w:rPr>
          <w:rFonts w:ascii="Lato" w:eastAsia="Lato" w:hAnsi="Lato" w:cs="Lato"/>
          <w:b/>
          <w:sz w:val="24"/>
          <w:szCs w:val="24"/>
        </w:rPr>
        <w:lastRenderedPageBreak/>
        <w:t xml:space="preserve">Załącznik nr 3. </w:t>
      </w:r>
      <w:r>
        <w:rPr>
          <w:rFonts w:ascii="Lato" w:eastAsia="Lato" w:hAnsi="Lato" w:cs="Lato"/>
          <w:b/>
          <w:sz w:val="24"/>
          <w:szCs w:val="24"/>
          <w:highlight w:val="white"/>
        </w:rPr>
        <w:t>Zakres danych do sprawdzenia osoby w Rejestrze Sprawców Przestępstw na Tle Seksualnym</w:t>
      </w:r>
    </w:p>
    <w:p w14:paraId="50001D45" w14:textId="77777777" w:rsidR="00BC4423" w:rsidRDefault="00BC4423">
      <w:pPr>
        <w:spacing w:after="120" w:line="240" w:lineRule="auto"/>
        <w:ind w:left="7080"/>
        <w:jc w:val="center"/>
        <w:rPr>
          <w:rFonts w:ascii="Lato" w:eastAsia="Lato" w:hAnsi="Lato" w:cs="Lato"/>
          <w:sz w:val="20"/>
          <w:szCs w:val="20"/>
        </w:rPr>
      </w:pPr>
    </w:p>
    <w:p w14:paraId="2F6FCE2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b/>
          <w:color w:val="000000"/>
          <w:sz w:val="24"/>
          <w:szCs w:val="24"/>
        </w:rPr>
        <w:t>Zakres danych pracownika niezbędnych do sprawdzenia w Rejestrze Sprawców Przestępstw na Tle Seksualnym.</w:t>
      </w:r>
    </w:p>
    <w:p w14:paraId="6F43E808" w14:textId="77777777" w:rsidR="00BC4423" w:rsidRDefault="00DE0E4A">
      <w:pPr>
        <w:pBdr>
          <w:top w:val="nil"/>
          <w:left w:val="nil"/>
          <w:bottom w:val="nil"/>
          <w:right w:val="nil"/>
          <w:between w:val="nil"/>
        </w:pBdr>
        <w:spacing w:after="120"/>
        <w:ind w:left="360" w:hanging="360"/>
        <w:jc w:val="both"/>
        <w:rPr>
          <w:rFonts w:ascii="Lato" w:eastAsia="Lato" w:hAnsi="Lato" w:cs="Lato"/>
          <w:b/>
          <w:color w:val="000000"/>
          <w:sz w:val="28"/>
          <w:szCs w:val="28"/>
        </w:rPr>
      </w:pPr>
      <w:r>
        <w:rPr>
          <w:rFonts w:ascii="Lato" w:eastAsia="Lato" w:hAnsi="Lato" w:cs="Lato"/>
          <w:color w:val="000000"/>
          <w:sz w:val="30"/>
          <w:szCs w:val="30"/>
        </w:rPr>
        <w:br/>
      </w:r>
    </w:p>
    <w:p w14:paraId="1B297A8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i nazwisko: …………………………………………….. </w:t>
      </w:r>
    </w:p>
    <w:p w14:paraId="214DB3F5"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Data urodzenia: …………………………………………….. </w:t>
      </w:r>
    </w:p>
    <w:p w14:paraId="3CFD729B"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Pesel: ……………………………………………….……………. </w:t>
      </w:r>
    </w:p>
    <w:p w14:paraId="62226B6A"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Nazwisko rodowe: …………………………….…………… </w:t>
      </w:r>
    </w:p>
    <w:p w14:paraId="5D7FA9CE"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ojca: ……………………………………….……………… </w:t>
      </w:r>
    </w:p>
    <w:p w14:paraId="05A23E0C"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matki: …………………………………….……………… </w:t>
      </w:r>
    </w:p>
    <w:p w14:paraId="3C330FA7"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 </w:t>
      </w:r>
      <w:r>
        <w:rPr>
          <w:rFonts w:ascii="Lato" w:eastAsia="Lato" w:hAnsi="Lato" w:cs="Lato"/>
          <w:color w:val="000000"/>
          <w:sz w:val="24"/>
          <w:szCs w:val="24"/>
        </w:rPr>
        <w:br/>
      </w:r>
    </w:p>
    <w:p w14:paraId="0DEC437A" w14:textId="77777777" w:rsidR="00BC4423" w:rsidRDefault="00BC4423">
      <w:pPr>
        <w:pBdr>
          <w:top w:val="nil"/>
          <w:left w:val="nil"/>
          <w:bottom w:val="nil"/>
          <w:right w:val="nil"/>
          <w:between w:val="nil"/>
        </w:pBdr>
        <w:spacing w:line="240" w:lineRule="auto"/>
        <w:jc w:val="both"/>
        <w:rPr>
          <w:rFonts w:ascii="Lato" w:eastAsia="Lato" w:hAnsi="Lato" w:cs="Lato"/>
          <w:color w:val="000000"/>
          <w:sz w:val="24"/>
          <w:szCs w:val="24"/>
        </w:rPr>
      </w:pPr>
    </w:p>
    <w:p w14:paraId="3BE54F9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 xml:space="preserve">Rejestr dostępny jest na stronie: </w:t>
      </w:r>
      <w:hyperlink r:id="rId9">
        <w:r>
          <w:rPr>
            <w:rFonts w:ascii="Lato" w:eastAsia="Lato" w:hAnsi="Lato" w:cs="Lato"/>
            <w:color w:val="000000"/>
            <w:sz w:val="24"/>
            <w:szCs w:val="24"/>
            <w:u w:val="single"/>
          </w:rPr>
          <w:t>https://rps.ms.gov.pl/</w:t>
        </w:r>
      </w:hyperlink>
      <w:r>
        <w:rPr>
          <w:rFonts w:ascii="Lato" w:eastAsia="Lato" w:hAnsi="Lato" w:cs="Lato"/>
          <w:color w:val="000000"/>
          <w:sz w:val="24"/>
          <w:szCs w:val="24"/>
        </w:rPr>
        <w:t xml:space="preserve">   </w:t>
      </w:r>
    </w:p>
    <w:p w14:paraId="672A9357"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By móc uzyskać informacje z rejestru z dostępem ograniczonym, konieczne jest założenie profilu organizacji.</w:t>
      </w:r>
    </w:p>
    <w:p w14:paraId="676361BF" w14:textId="77777777" w:rsidR="00BC4423" w:rsidRDefault="00BC4423">
      <w:pPr>
        <w:spacing w:after="0" w:line="240" w:lineRule="auto"/>
        <w:jc w:val="both"/>
        <w:rPr>
          <w:rFonts w:ascii="Lato" w:eastAsia="Lato" w:hAnsi="Lato" w:cs="Lato"/>
          <w:sz w:val="26"/>
          <w:szCs w:val="26"/>
        </w:rPr>
      </w:pPr>
    </w:p>
    <w:p w14:paraId="6AA9C0DD" w14:textId="77777777" w:rsidR="00BC4423" w:rsidRDefault="00BC4423">
      <w:pPr>
        <w:spacing w:after="0" w:line="240" w:lineRule="auto"/>
        <w:jc w:val="both"/>
        <w:rPr>
          <w:rFonts w:ascii="Lato" w:eastAsia="Lato" w:hAnsi="Lato" w:cs="Lato"/>
          <w:sz w:val="26"/>
          <w:szCs w:val="26"/>
        </w:rPr>
      </w:pPr>
    </w:p>
    <w:p w14:paraId="0D58CE62" w14:textId="77777777" w:rsidR="00BC4423" w:rsidRDefault="00BC4423">
      <w:pPr>
        <w:spacing w:after="0" w:line="240" w:lineRule="auto"/>
        <w:jc w:val="both"/>
        <w:rPr>
          <w:rFonts w:ascii="Lato" w:eastAsia="Lato" w:hAnsi="Lato" w:cs="Lato"/>
          <w:sz w:val="26"/>
          <w:szCs w:val="26"/>
        </w:rPr>
      </w:pPr>
    </w:p>
    <w:p w14:paraId="22F22EE4" w14:textId="77777777" w:rsidR="00BC4423" w:rsidRDefault="00BC4423">
      <w:pPr>
        <w:spacing w:after="0" w:line="240" w:lineRule="auto"/>
        <w:jc w:val="both"/>
        <w:rPr>
          <w:rFonts w:ascii="Lato" w:eastAsia="Lato" w:hAnsi="Lato" w:cs="Lato"/>
          <w:sz w:val="26"/>
          <w:szCs w:val="26"/>
        </w:rPr>
      </w:pPr>
    </w:p>
    <w:p w14:paraId="3FFD9787" w14:textId="77777777" w:rsidR="00BC4423" w:rsidRDefault="00BC4423">
      <w:pPr>
        <w:spacing w:after="0" w:line="240" w:lineRule="auto"/>
        <w:jc w:val="both"/>
        <w:rPr>
          <w:rFonts w:ascii="Lato" w:eastAsia="Lato" w:hAnsi="Lato" w:cs="Lato"/>
          <w:sz w:val="26"/>
          <w:szCs w:val="26"/>
        </w:rPr>
      </w:pPr>
    </w:p>
    <w:p w14:paraId="7EAAE071" w14:textId="77777777" w:rsidR="00BC4423" w:rsidRDefault="00BC4423">
      <w:pPr>
        <w:spacing w:after="0" w:line="240" w:lineRule="auto"/>
        <w:rPr>
          <w:rFonts w:ascii="Lato" w:eastAsia="Lato" w:hAnsi="Lato" w:cs="Lato"/>
          <w:sz w:val="26"/>
          <w:szCs w:val="26"/>
        </w:rPr>
      </w:pPr>
    </w:p>
    <w:p w14:paraId="7C715D69" w14:textId="77777777" w:rsidR="00BC4423" w:rsidRDefault="00BC4423">
      <w:pPr>
        <w:spacing w:after="0" w:line="240" w:lineRule="auto"/>
        <w:rPr>
          <w:rFonts w:ascii="Lato" w:eastAsia="Lato" w:hAnsi="Lato" w:cs="Lato"/>
          <w:sz w:val="26"/>
          <w:szCs w:val="26"/>
        </w:rPr>
      </w:pPr>
    </w:p>
    <w:p w14:paraId="241989D8" w14:textId="77777777" w:rsidR="00BC4423" w:rsidRDefault="00BC4423">
      <w:pPr>
        <w:spacing w:after="0" w:line="240" w:lineRule="auto"/>
        <w:rPr>
          <w:rFonts w:ascii="Lato" w:eastAsia="Lato" w:hAnsi="Lato" w:cs="Lato"/>
          <w:sz w:val="26"/>
          <w:szCs w:val="26"/>
        </w:rPr>
      </w:pPr>
    </w:p>
    <w:p w14:paraId="02C9F153" w14:textId="77777777" w:rsidR="00BC4423" w:rsidRDefault="00BC4423">
      <w:pPr>
        <w:spacing w:after="0" w:line="240" w:lineRule="auto"/>
        <w:rPr>
          <w:rFonts w:ascii="Lato" w:eastAsia="Lato" w:hAnsi="Lato" w:cs="Lato"/>
          <w:sz w:val="26"/>
          <w:szCs w:val="26"/>
        </w:rPr>
      </w:pPr>
    </w:p>
    <w:p w14:paraId="183BA611" w14:textId="77777777" w:rsidR="00BC4423" w:rsidRDefault="00BC4423">
      <w:pPr>
        <w:spacing w:after="0" w:line="240" w:lineRule="auto"/>
        <w:rPr>
          <w:rFonts w:ascii="Lato" w:eastAsia="Lato" w:hAnsi="Lato" w:cs="Lato"/>
          <w:sz w:val="26"/>
          <w:szCs w:val="26"/>
        </w:rPr>
      </w:pPr>
    </w:p>
    <w:p w14:paraId="435E9466" w14:textId="77777777" w:rsidR="00BC4423" w:rsidRDefault="00DE0E4A">
      <w:pPr>
        <w:rPr>
          <w:rFonts w:ascii="Lato" w:eastAsia="Lato" w:hAnsi="Lato" w:cs="Lato"/>
        </w:rPr>
      </w:pPr>
      <w:r>
        <w:br w:type="page"/>
      </w:r>
    </w:p>
    <w:p w14:paraId="1E6FDCB5"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 xml:space="preserve">Załącznik nr 4. </w:t>
      </w:r>
      <w:r>
        <w:rPr>
          <w:rFonts w:ascii="Lato" w:eastAsia="Lato" w:hAnsi="Lato" w:cs="Lato"/>
          <w:b/>
          <w:sz w:val="24"/>
          <w:szCs w:val="24"/>
          <w:highlight w:val="white"/>
        </w:rPr>
        <w:t>Wzór oświadczenia o krajach zamieszkania</w:t>
      </w:r>
    </w:p>
    <w:p w14:paraId="4472C274"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019AA68C"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24F40A80"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 xml:space="preserve">………..………………, dnia……………. r. </w:t>
      </w:r>
    </w:p>
    <w:p w14:paraId="41438879"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56D7633C" w14:textId="77777777" w:rsidR="00BC4423" w:rsidRDefault="00DE0E4A">
      <w:pPr>
        <w:spacing w:after="120" w:line="360" w:lineRule="auto"/>
        <w:jc w:val="center"/>
        <w:rPr>
          <w:rFonts w:ascii="Lato" w:eastAsia="Lato" w:hAnsi="Lato" w:cs="Lato"/>
          <w:sz w:val="24"/>
          <w:szCs w:val="24"/>
        </w:rPr>
      </w:pPr>
      <w:r>
        <w:rPr>
          <w:rFonts w:ascii="Lato" w:eastAsia="Lato" w:hAnsi="Lato" w:cs="Lato"/>
          <w:sz w:val="24"/>
          <w:szCs w:val="24"/>
        </w:rPr>
        <w:t xml:space="preserve">OŚWIADCZENIE O KRAJACH ZAMIESZKANIA </w:t>
      </w:r>
    </w:p>
    <w:p w14:paraId="2006CBB7"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Oświadczam, że w okresie ostatnich 20 lat mieszkałem/</w:t>
      </w:r>
      <w:proofErr w:type="spellStart"/>
      <w:r>
        <w:rPr>
          <w:rFonts w:ascii="Lato" w:eastAsia="Lato" w:hAnsi="Lato" w:cs="Lato"/>
          <w:sz w:val="24"/>
          <w:szCs w:val="24"/>
        </w:rPr>
        <w:t>am</w:t>
      </w:r>
      <w:proofErr w:type="spellEnd"/>
      <w:r>
        <w:rPr>
          <w:rFonts w:ascii="Lato" w:eastAsia="Lato" w:hAnsi="Lato" w:cs="Lato"/>
          <w:sz w:val="24"/>
          <w:szCs w:val="24"/>
        </w:rPr>
        <w:t xml:space="preserve"> w następujących państwach, innych niż Rzeczypospolita Polska i państwo, którego jestem obywatelem/-</w:t>
      </w:r>
      <w:proofErr w:type="spellStart"/>
      <w:r>
        <w:rPr>
          <w:rFonts w:ascii="Lato" w:eastAsia="Lato" w:hAnsi="Lato" w:cs="Lato"/>
          <w:sz w:val="24"/>
          <w:szCs w:val="24"/>
        </w:rPr>
        <w:t>ką</w:t>
      </w:r>
      <w:proofErr w:type="spellEnd"/>
      <w:r>
        <w:rPr>
          <w:rFonts w:ascii="Lato" w:eastAsia="Lato" w:hAnsi="Lato" w:cs="Lato"/>
          <w:sz w:val="24"/>
          <w:szCs w:val="24"/>
        </w:rPr>
        <w:t xml:space="preserve">: </w:t>
      </w:r>
    </w:p>
    <w:p w14:paraId="3FC1F9EE"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0F9E001F"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3B7764E0"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Jednocześnie przedkładam informację z rejestrów karnych tych państw uzyskiwaną do celów działalności zawodowej lub </w:t>
      </w:r>
      <w:proofErr w:type="spellStart"/>
      <w:r>
        <w:rPr>
          <w:rFonts w:ascii="Lato" w:eastAsia="Lato" w:hAnsi="Lato" w:cs="Lato"/>
          <w:sz w:val="24"/>
          <w:szCs w:val="24"/>
        </w:rPr>
        <w:t>wolontariackiej</w:t>
      </w:r>
      <w:proofErr w:type="spellEnd"/>
      <w:r>
        <w:rPr>
          <w:rFonts w:ascii="Lato" w:eastAsia="Lato" w:hAnsi="Lato" w:cs="Lato"/>
          <w:sz w:val="24"/>
          <w:szCs w:val="24"/>
        </w:rPr>
        <w:t xml:space="preserve"> związanej z kontaktami z dziećmi/ informację z rejestrów karnych /oświadczenie/-a o niekaralności.</w:t>
      </w:r>
    </w:p>
    <w:p w14:paraId="6E65C761"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519EC48E" w14:textId="77777777" w:rsidR="00BC4423" w:rsidRDefault="00BC4423">
      <w:pPr>
        <w:spacing w:after="120" w:line="360" w:lineRule="auto"/>
        <w:rPr>
          <w:rFonts w:ascii="Lato" w:eastAsia="Lato" w:hAnsi="Lato" w:cs="Lato"/>
          <w:sz w:val="24"/>
          <w:szCs w:val="24"/>
        </w:rPr>
      </w:pPr>
    </w:p>
    <w:p w14:paraId="52E76037" w14:textId="77777777" w:rsidR="00BC4423" w:rsidRDefault="00DE0E4A">
      <w:pPr>
        <w:spacing w:after="0" w:line="240" w:lineRule="auto"/>
        <w:jc w:val="right"/>
        <w:rPr>
          <w:rFonts w:ascii="Lato" w:eastAsia="Lato" w:hAnsi="Lato" w:cs="Lato"/>
          <w:sz w:val="24"/>
          <w:szCs w:val="24"/>
        </w:rPr>
      </w:pPr>
      <w:r>
        <w:rPr>
          <w:rFonts w:ascii="Lato" w:eastAsia="Lato" w:hAnsi="Lato" w:cs="Lato"/>
          <w:sz w:val="24"/>
          <w:szCs w:val="24"/>
        </w:rPr>
        <w:t>Czytelny Podpis</w:t>
      </w:r>
    </w:p>
    <w:p w14:paraId="1162F5A6" w14:textId="77777777" w:rsidR="00BC4423" w:rsidRDefault="00BC4423">
      <w:pPr>
        <w:spacing w:after="0" w:line="240" w:lineRule="auto"/>
        <w:rPr>
          <w:rFonts w:ascii="Lato" w:eastAsia="Lato" w:hAnsi="Lato" w:cs="Lato"/>
          <w:sz w:val="24"/>
          <w:szCs w:val="24"/>
        </w:rPr>
      </w:pPr>
    </w:p>
    <w:p w14:paraId="1C76A8B7" w14:textId="77777777" w:rsidR="00BC4423" w:rsidRDefault="00BC4423">
      <w:pPr>
        <w:spacing w:after="0" w:line="240" w:lineRule="auto"/>
        <w:rPr>
          <w:rFonts w:ascii="Lato" w:eastAsia="Lato" w:hAnsi="Lato" w:cs="Lato"/>
          <w:sz w:val="24"/>
          <w:szCs w:val="24"/>
        </w:rPr>
      </w:pPr>
    </w:p>
    <w:p w14:paraId="0F332BEE" w14:textId="77777777" w:rsidR="00BC4423" w:rsidRDefault="00BC4423">
      <w:pPr>
        <w:spacing w:after="0" w:line="240" w:lineRule="auto"/>
        <w:rPr>
          <w:rFonts w:ascii="Lato" w:eastAsia="Lato" w:hAnsi="Lato" w:cs="Lato"/>
          <w:sz w:val="24"/>
          <w:szCs w:val="24"/>
        </w:rPr>
      </w:pPr>
    </w:p>
    <w:p w14:paraId="39290CD2" w14:textId="77777777" w:rsidR="00BC4423" w:rsidRDefault="00BC4423">
      <w:pPr>
        <w:spacing w:after="0" w:line="240" w:lineRule="auto"/>
        <w:rPr>
          <w:rFonts w:ascii="Lato" w:eastAsia="Lato" w:hAnsi="Lato" w:cs="Lato"/>
          <w:sz w:val="24"/>
          <w:szCs w:val="24"/>
        </w:rPr>
      </w:pPr>
    </w:p>
    <w:p w14:paraId="76DDB970" w14:textId="77777777" w:rsidR="00BC4423" w:rsidRDefault="00BC4423">
      <w:pPr>
        <w:spacing w:after="0" w:line="240" w:lineRule="auto"/>
        <w:rPr>
          <w:rFonts w:ascii="Lato" w:eastAsia="Lato" w:hAnsi="Lato" w:cs="Lato"/>
          <w:sz w:val="24"/>
          <w:szCs w:val="24"/>
        </w:rPr>
      </w:pPr>
    </w:p>
    <w:p w14:paraId="33200622" w14:textId="77777777" w:rsidR="00BC4423" w:rsidRDefault="00BC4423">
      <w:pPr>
        <w:spacing w:after="0" w:line="240" w:lineRule="auto"/>
        <w:rPr>
          <w:rFonts w:ascii="Lato" w:eastAsia="Lato" w:hAnsi="Lato" w:cs="Lato"/>
          <w:sz w:val="24"/>
          <w:szCs w:val="24"/>
        </w:rPr>
      </w:pPr>
    </w:p>
    <w:p w14:paraId="6E981759" w14:textId="77777777" w:rsidR="00BC4423" w:rsidRDefault="00BC4423">
      <w:pPr>
        <w:spacing w:after="0" w:line="240" w:lineRule="auto"/>
        <w:rPr>
          <w:rFonts w:ascii="Lato" w:eastAsia="Lato" w:hAnsi="Lato" w:cs="Lato"/>
          <w:sz w:val="24"/>
          <w:szCs w:val="24"/>
        </w:rPr>
      </w:pPr>
    </w:p>
    <w:p w14:paraId="5BC498BB" w14:textId="77777777" w:rsidR="00BC4423" w:rsidRDefault="00DE0E4A">
      <w:pPr>
        <w:spacing w:after="0" w:line="240" w:lineRule="auto"/>
        <w:rPr>
          <w:rFonts w:ascii="Lato" w:eastAsia="Lato" w:hAnsi="Lato" w:cs="Lato"/>
          <w:b/>
          <w:sz w:val="24"/>
          <w:szCs w:val="24"/>
        </w:rPr>
      </w:pPr>
      <w:r>
        <w:br w:type="page"/>
      </w:r>
      <w:r>
        <w:rPr>
          <w:rFonts w:ascii="Lato" w:eastAsia="Lato" w:hAnsi="Lato" w:cs="Lato"/>
          <w:b/>
          <w:sz w:val="24"/>
          <w:szCs w:val="24"/>
        </w:rPr>
        <w:lastRenderedPageBreak/>
        <w:t xml:space="preserve">Załącznik nr 5. </w:t>
      </w:r>
      <w:r>
        <w:rPr>
          <w:rFonts w:ascii="Lato" w:eastAsia="Lato" w:hAnsi="Lato" w:cs="Lato"/>
          <w:b/>
          <w:sz w:val="24"/>
          <w:szCs w:val="24"/>
          <w:highlight w:val="white"/>
        </w:rPr>
        <w:t>Wzór oświadczenia o niekaralności</w:t>
      </w:r>
      <w:r>
        <w:rPr>
          <w:rFonts w:ascii="Lato" w:eastAsia="Lato" w:hAnsi="Lato" w:cs="Lato"/>
          <w:b/>
          <w:sz w:val="24"/>
          <w:szCs w:val="24"/>
        </w:rPr>
        <w:t xml:space="preserve"> </w:t>
      </w:r>
    </w:p>
    <w:p w14:paraId="20243140" w14:textId="77777777" w:rsidR="00BC4423" w:rsidRDefault="00BC4423">
      <w:pPr>
        <w:spacing w:after="0" w:line="240" w:lineRule="auto"/>
        <w:rPr>
          <w:rFonts w:ascii="Lato" w:eastAsia="Lato" w:hAnsi="Lato" w:cs="Lato"/>
          <w:sz w:val="24"/>
          <w:szCs w:val="24"/>
        </w:rPr>
      </w:pPr>
    </w:p>
    <w:p w14:paraId="27822CA2" w14:textId="77777777" w:rsidR="00BC4423" w:rsidRDefault="00BC4423">
      <w:pPr>
        <w:spacing w:after="120" w:line="360" w:lineRule="auto"/>
        <w:jc w:val="center"/>
        <w:rPr>
          <w:rFonts w:ascii="Lato" w:eastAsia="Lato" w:hAnsi="Lato" w:cs="Lato"/>
          <w:b/>
          <w:sz w:val="24"/>
          <w:szCs w:val="24"/>
        </w:rPr>
      </w:pPr>
    </w:p>
    <w:p w14:paraId="47F70829"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miejscowość i data</w:t>
      </w:r>
      <w:r>
        <w:rPr>
          <w:rFonts w:ascii="Lato" w:eastAsia="Lato" w:hAnsi="Lato" w:cs="Lato"/>
          <w:sz w:val="24"/>
          <w:szCs w:val="24"/>
        </w:rPr>
        <w:tab/>
      </w:r>
      <w:r>
        <w:rPr>
          <w:rFonts w:ascii="Lato" w:eastAsia="Lato" w:hAnsi="Lato" w:cs="Lato"/>
          <w:sz w:val="24"/>
          <w:szCs w:val="24"/>
        </w:rPr>
        <w:tab/>
      </w:r>
    </w:p>
    <w:p w14:paraId="6B00E768"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CBA6ACF" w14:textId="77777777" w:rsidR="00BC4423" w:rsidRDefault="00DE0E4A">
      <w:pPr>
        <w:spacing w:after="120" w:line="360" w:lineRule="auto"/>
        <w:jc w:val="center"/>
        <w:rPr>
          <w:rFonts w:ascii="Lato" w:eastAsia="Lato" w:hAnsi="Lato" w:cs="Lato"/>
          <w:sz w:val="24"/>
          <w:szCs w:val="24"/>
        </w:rPr>
      </w:pPr>
      <w:r>
        <w:rPr>
          <w:rFonts w:ascii="Lato" w:eastAsia="Lato" w:hAnsi="Lato" w:cs="Lato"/>
          <w:sz w:val="24"/>
          <w:szCs w:val="24"/>
        </w:rPr>
        <w:t>Oświadczenie o niekaralności</w:t>
      </w:r>
    </w:p>
    <w:p w14:paraId="36A03B93"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Ja, .................................................nr PESEL ......................../nr paszportu .................................... </w:t>
      </w:r>
    </w:p>
    <w:p w14:paraId="3C1A4EF8"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oświadczam, że w państwie ……………………. nie jest prowadzony rejestr karny/ nie wydaje się informacji z rejestru karnego </w:t>
      </w:r>
      <w:r>
        <w:rPr>
          <w:rFonts w:ascii="Lato" w:eastAsia="Lato" w:hAnsi="Lato" w:cs="Lato"/>
          <w:i/>
          <w:sz w:val="24"/>
          <w:szCs w:val="24"/>
        </w:rPr>
        <w:t>[niepotrzebne skreślić].</w:t>
      </w:r>
      <w:r>
        <w:rPr>
          <w:rFonts w:ascii="Lato" w:eastAsia="Lato" w:hAnsi="Lato" w:cs="Lato"/>
          <w:sz w:val="24"/>
          <w:szCs w:val="24"/>
        </w:rPr>
        <w:t xml:space="preserve">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58544E65"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35504B6A" w14:textId="77777777" w:rsidR="00BC4423" w:rsidRDefault="00BC4423">
      <w:pPr>
        <w:spacing w:after="0" w:line="240" w:lineRule="auto"/>
        <w:rPr>
          <w:rFonts w:ascii="Lato" w:eastAsia="Lato" w:hAnsi="Lato" w:cs="Lato"/>
          <w:sz w:val="24"/>
          <w:szCs w:val="24"/>
        </w:rPr>
      </w:pPr>
    </w:p>
    <w:p w14:paraId="6469E95D" w14:textId="77777777" w:rsidR="00BC4423" w:rsidRDefault="00DE0E4A" w:rsidP="00973629">
      <w:pPr>
        <w:spacing w:after="0" w:line="240" w:lineRule="auto"/>
        <w:jc w:val="right"/>
        <w:rPr>
          <w:rFonts w:ascii="Lato" w:eastAsia="Lato" w:hAnsi="Lato" w:cs="Lato"/>
          <w:sz w:val="24"/>
          <w:szCs w:val="24"/>
        </w:rPr>
      </w:pPr>
      <w:r>
        <w:rPr>
          <w:rFonts w:ascii="Lato" w:eastAsia="Lato" w:hAnsi="Lato" w:cs="Lato"/>
          <w:sz w:val="24"/>
          <w:szCs w:val="24"/>
        </w:rPr>
        <w:t>Czytelny Podpis</w:t>
      </w:r>
    </w:p>
    <w:p w14:paraId="4E2A760B" w14:textId="77777777" w:rsidR="00BC4423" w:rsidRDefault="00BC4423">
      <w:pPr>
        <w:spacing w:after="0" w:line="240" w:lineRule="auto"/>
        <w:rPr>
          <w:rFonts w:ascii="Lato" w:eastAsia="Lato" w:hAnsi="Lato" w:cs="Lato"/>
          <w:sz w:val="24"/>
          <w:szCs w:val="24"/>
        </w:rPr>
      </w:pPr>
    </w:p>
    <w:p w14:paraId="4DFF54FE" w14:textId="77777777" w:rsidR="00BC4423" w:rsidRDefault="00BC4423">
      <w:pPr>
        <w:spacing w:after="0" w:line="240" w:lineRule="auto"/>
        <w:rPr>
          <w:rFonts w:ascii="Lato" w:eastAsia="Lato" w:hAnsi="Lato" w:cs="Lato"/>
          <w:sz w:val="24"/>
          <w:szCs w:val="24"/>
          <w:highlight w:val="yellow"/>
        </w:rPr>
      </w:pPr>
    </w:p>
    <w:p w14:paraId="576C7BAC" w14:textId="77777777" w:rsidR="00BC4423" w:rsidRDefault="00DE0E4A">
      <w:pPr>
        <w:rPr>
          <w:rFonts w:ascii="Lato" w:eastAsia="Lato" w:hAnsi="Lato" w:cs="Lato"/>
          <w:sz w:val="24"/>
          <w:szCs w:val="24"/>
          <w:highlight w:val="yellow"/>
        </w:rPr>
      </w:pPr>
      <w:r>
        <w:br w:type="page"/>
      </w:r>
    </w:p>
    <w:p w14:paraId="77D168CC" w14:textId="25E31E30"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 xml:space="preserve">Załącznik nr 6. </w:t>
      </w:r>
      <w:r>
        <w:rPr>
          <w:rFonts w:ascii="Lato" w:eastAsia="Lato" w:hAnsi="Lato" w:cs="Lato"/>
          <w:b/>
          <w:sz w:val="24"/>
          <w:szCs w:val="24"/>
          <w:highlight w:val="white"/>
        </w:rPr>
        <w:t xml:space="preserve">Ankieta monitorująca poziom realizacji </w:t>
      </w:r>
      <w:r w:rsidR="006B37EB">
        <w:rPr>
          <w:rFonts w:ascii="Lato" w:eastAsia="Lato" w:hAnsi="Lato" w:cs="Lato"/>
          <w:b/>
          <w:sz w:val="24"/>
          <w:szCs w:val="24"/>
          <w:highlight w:val="white"/>
        </w:rPr>
        <w:t>Polityki</w:t>
      </w:r>
      <w:r w:rsidR="00870ACA">
        <w:rPr>
          <w:rFonts w:ascii="Lato" w:eastAsia="Lato" w:hAnsi="Lato" w:cs="Lato"/>
          <w:b/>
          <w:sz w:val="24"/>
          <w:szCs w:val="24"/>
          <w:highlight w:val="white"/>
        </w:rPr>
        <w:t xml:space="preserve"> ochrony dzieci</w:t>
      </w:r>
      <w:r>
        <w:rPr>
          <w:rFonts w:ascii="Lato" w:eastAsia="Lato" w:hAnsi="Lato" w:cs="Lato"/>
          <w:b/>
          <w:sz w:val="24"/>
          <w:szCs w:val="24"/>
        </w:rPr>
        <w:t xml:space="preserve">. </w:t>
      </w:r>
    </w:p>
    <w:p w14:paraId="37AE48DB" w14:textId="77777777" w:rsidR="00BC4423" w:rsidRDefault="00BC4423">
      <w:pPr>
        <w:spacing w:after="0" w:line="240" w:lineRule="auto"/>
        <w:rPr>
          <w:rFonts w:ascii="Lato" w:eastAsia="Lato" w:hAnsi="Lato" w:cs="Lato"/>
          <w:sz w:val="24"/>
          <w:szCs w:val="24"/>
        </w:rPr>
      </w:pPr>
    </w:p>
    <w:p w14:paraId="342DBF05" w14:textId="77777777" w:rsidR="00BC4423" w:rsidRDefault="00BC4423">
      <w:pPr>
        <w:spacing w:after="0" w:line="240" w:lineRule="auto"/>
        <w:rPr>
          <w:rFonts w:ascii="Lato" w:eastAsia="Lato" w:hAnsi="Lato" w:cs="Lato"/>
          <w:sz w:val="24"/>
          <w:szCs w:val="24"/>
        </w:rPr>
      </w:pPr>
    </w:p>
    <w:tbl>
      <w:tblPr>
        <w:tblStyle w:val="5"/>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562"/>
        <w:gridCol w:w="669"/>
        <w:gridCol w:w="3031"/>
      </w:tblGrid>
      <w:tr w:rsidR="00BC4423" w14:paraId="7BB47BE1" w14:textId="77777777">
        <w:trPr>
          <w:jc w:val="center"/>
        </w:trPr>
        <w:tc>
          <w:tcPr>
            <w:tcW w:w="4800" w:type="dxa"/>
            <w:shd w:val="clear" w:color="auto" w:fill="8EAADB"/>
          </w:tcPr>
          <w:p w14:paraId="5A05E4E7" w14:textId="77777777" w:rsidR="00BC4423" w:rsidRDefault="00DE0E4A">
            <w:pPr>
              <w:rPr>
                <w:rFonts w:ascii="Lato" w:eastAsia="Lato" w:hAnsi="Lato" w:cs="Lato"/>
                <w:sz w:val="24"/>
                <w:szCs w:val="24"/>
              </w:rPr>
            </w:pPr>
            <w:r>
              <w:rPr>
                <w:rFonts w:ascii="Lato" w:eastAsia="Lato" w:hAnsi="Lato" w:cs="Lato"/>
                <w:sz w:val="24"/>
                <w:szCs w:val="24"/>
              </w:rPr>
              <w:t>Treść pytania</w:t>
            </w:r>
          </w:p>
        </w:tc>
        <w:tc>
          <w:tcPr>
            <w:tcW w:w="562" w:type="dxa"/>
            <w:shd w:val="clear" w:color="auto" w:fill="8EAADB"/>
          </w:tcPr>
          <w:p w14:paraId="2F2B53B3" w14:textId="77777777" w:rsidR="00BC4423" w:rsidRDefault="00DE0E4A">
            <w:pPr>
              <w:jc w:val="center"/>
              <w:rPr>
                <w:rFonts w:ascii="Lato" w:eastAsia="Lato" w:hAnsi="Lato" w:cs="Lato"/>
                <w:sz w:val="24"/>
                <w:szCs w:val="24"/>
              </w:rPr>
            </w:pPr>
            <w:r>
              <w:rPr>
                <w:rFonts w:ascii="Lato" w:eastAsia="Lato" w:hAnsi="Lato" w:cs="Lato"/>
                <w:sz w:val="24"/>
                <w:szCs w:val="24"/>
              </w:rPr>
              <w:t>tak</w:t>
            </w:r>
          </w:p>
        </w:tc>
        <w:tc>
          <w:tcPr>
            <w:tcW w:w="669" w:type="dxa"/>
            <w:shd w:val="clear" w:color="auto" w:fill="8EAADB"/>
          </w:tcPr>
          <w:p w14:paraId="2C36D571" w14:textId="77777777" w:rsidR="00BC4423" w:rsidRDefault="00DE0E4A">
            <w:pPr>
              <w:jc w:val="center"/>
              <w:rPr>
                <w:rFonts w:ascii="Lato" w:eastAsia="Lato" w:hAnsi="Lato" w:cs="Lato"/>
                <w:sz w:val="24"/>
                <w:szCs w:val="24"/>
              </w:rPr>
            </w:pPr>
            <w:r>
              <w:rPr>
                <w:rFonts w:ascii="Lato" w:eastAsia="Lato" w:hAnsi="Lato" w:cs="Lato"/>
                <w:sz w:val="24"/>
                <w:szCs w:val="24"/>
              </w:rPr>
              <w:t>nie</w:t>
            </w:r>
          </w:p>
        </w:tc>
        <w:tc>
          <w:tcPr>
            <w:tcW w:w="3031" w:type="dxa"/>
            <w:shd w:val="clear" w:color="auto" w:fill="8EAADB"/>
          </w:tcPr>
          <w:p w14:paraId="4EA71A9B" w14:textId="77777777" w:rsidR="00BC4423" w:rsidRDefault="00DE0E4A">
            <w:pPr>
              <w:jc w:val="center"/>
              <w:rPr>
                <w:rFonts w:ascii="Lato" w:eastAsia="Lato" w:hAnsi="Lato" w:cs="Lato"/>
                <w:sz w:val="24"/>
                <w:szCs w:val="24"/>
              </w:rPr>
            </w:pPr>
            <w:r>
              <w:rPr>
                <w:rFonts w:ascii="Lato" w:eastAsia="Lato" w:hAnsi="Lato" w:cs="Lato"/>
                <w:sz w:val="24"/>
                <w:szCs w:val="24"/>
              </w:rPr>
              <w:t>uwagi</w:t>
            </w:r>
          </w:p>
        </w:tc>
      </w:tr>
      <w:tr w:rsidR="00BC4423" w14:paraId="0E669035" w14:textId="77777777">
        <w:trPr>
          <w:jc w:val="center"/>
        </w:trPr>
        <w:tc>
          <w:tcPr>
            <w:tcW w:w="4800" w:type="dxa"/>
          </w:tcPr>
          <w:p w14:paraId="56016331" w14:textId="2A0D3B12"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znasz treść dokumentu </w:t>
            </w:r>
            <w:r w:rsidR="006B37EB">
              <w:rPr>
                <w:rFonts w:ascii="Lato" w:eastAsia="Lato" w:hAnsi="Lato" w:cs="Lato"/>
                <w:color w:val="000000"/>
                <w:sz w:val="24"/>
                <w:szCs w:val="24"/>
              </w:rPr>
              <w:t>Polityka</w:t>
            </w:r>
            <w:r w:rsidR="00426890">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przed krzywdzeniem</w:t>
            </w:r>
          </w:p>
        </w:tc>
        <w:tc>
          <w:tcPr>
            <w:tcW w:w="562" w:type="dxa"/>
          </w:tcPr>
          <w:p w14:paraId="0E4743C4" w14:textId="77777777" w:rsidR="00BC4423" w:rsidRDefault="00BC4423">
            <w:pPr>
              <w:rPr>
                <w:rFonts w:ascii="Lato" w:eastAsia="Lato" w:hAnsi="Lato" w:cs="Lato"/>
                <w:sz w:val="24"/>
                <w:szCs w:val="24"/>
              </w:rPr>
            </w:pPr>
          </w:p>
        </w:tc>
        <w:tc>
          <w:tcPr>
            <w:tcW w:w="669" w:type="dxa"/>
          </w:tcPr>
          <w:p w14:paraId="5EFF7E6F" w14:textId="77777777" w:rsidR="00BC4423" w:rsidRDefault="00BC4423">
            <w:pPr>
              <w:rPr>
                <w:rFonts w:ascii="Lato" w:eastAsia="Lato" w:hAnsi="Lato" w:cs="Lato"/>
                <w:sz w:val="24"/>
                <w:szCs w:val="24"/>
              </w:rPr>
            </w:pPr>
          </w:p>
        </w:tc>
        <w:tc>
          <w:tcPr>
            <w:tcW w:w="3031" w:type="dxa"/>
          </w:tcPr>
          <w:p w14:paraId="0AA24610" w14:textId="77777777" w:rsidR="00BC4423" w:rsidRDefault="00BC4423">
            <w:pPr>
              <w:rPr>
                <w:rFonts w:ascii="Lato" w:eastAsia="Lato" w:hAnsi="Lato" w:cs="Lato"/>
                <w:sz w:val="24"/>
                <w:szCs w:val="24"/>
              </w:rPr>
            </w:pPr>
          </w:p>
        </w:tc>
      </w:tr>
      <w:tr w:rsidR="00BC4423" w14:paraId="6379863F" w14:textId="77777777">
        <w:trPr>
          <w:jc w:val="center"/>
        </w:trPr>
        <w:tc>
          <w:tcPr>
            <w:tcW w:w="4800" w:type="dxa"/>
          </w:tcPr>
          <w:p w14:paraId="0FB7042B"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wiesz, jakie sytuacje mogą wskazywać, że dziecko jest zagrożone skrzywdzeniem? </w:t>
            </w:r>
          </w:p>
        </w:tc>
        <w:tc>
          <w:tcPr>
            <w:tcW w:w="562" w:type="dxa"/>
          </w:tcPr>
          <w:p w14:paraId="7B27A0F6" w14:textId="77777777" w:rsidR="00BC4423" w:rsidRDefault="00BC4423">
            <w:pPr>
              <w:rPr>
                <w:rFonts w:ascii="Lato" w:eastAsia="Lato" w:hAnsi="Lato" w:cs="Lato"/>
                <w:sz w:val="24"/>
                <w:szCs w:val="24"/>
              </w:rPr>
            </w:pPr>
          </w:p>
        </w:tc>
        <w:tc>
          <w:tcPr>
            <w:tcW w:w="669" w:type="dxa"/>
          </w:tcPr>
          <w:p w14:paraId="3A56F82D" w14:textId="77777777" w:rsidR="00BC4423" w:rsidRDefault="00BC4423">
            <w:pPr>
              <w:rPr>
                <w:rFonts w:ascii="Lato" w:eastAsia="Lato" w:hAnsi="Lato" w:cs="Lato"/>
                <w:sz w:val="24"/>
                <w:szCs w:val="24"/>
              </w:rPr>
            </w:pPr>
          </w:p>
        </w:tc>
        <w:tc>
          <w:tcPr>
            <w:tcW w:w="3031" w:type="dxa"/>
          </w:tcPr>
          <w:p w14:paraId="357BA519" w14:textId="77777777" w:rsidR="00BC4423" w:rsidRDefault="00BC4423">
            <w:pPr>
              <w:rPr>
                <w:rFonts w:ascii="Lato" w:eastAsia="Lato" w:hAnsi="Lato" w:cs="Lato"/>
                <w:sz w:val="24"/>
                <w:szCs w:val="24"/>
              </w:rPr>
            </w:pPr>
          </w:p>
        </w:tc>
      </w:tr>
      <w:tr w:rsidR="00BC4423" w14:paraId="04FF2614" w14:textId="77777777">
        <w:trPr>
          <w:jc w:val="center"/>
        </w:trPr>
        <w:tc>
          <w:tcPr>
            <w:tcW w:w="4800" w:type="dxa"/>
          </w:tcPr>
          <w:p w14:paraId="48201ABE"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znasz procedury reagowania na podejrzenie lub stwierdzenie krzywdzenia dziecka na terenie obiektu?</w:t>
            </w:r>
          </w:p>
        </w:tc>
        <w:tc>
          <w:tcPr>
            <w:tcW w:w="562" w:type="dxa"/>
          </w:tcPr>
          <w:p w14:paraId="12AECE88" w14:textId="77777777" w:rsidR="00BC4423" w:rsidRDefault="00BC4423">
            <w:pPr>
              <w:rPr>
                <w:rFonts w:ascii="Lato" w:eastAsia="Lato" w:hAnsi="Lato" w:cs="Lato"/>
                <w:sz w:val="24"/>
                <w:szCs w:val="24"/>
              </w:rPr>
            </w:pPr>
          </w:p>
        </w:tc>
        <w:tc>
          <w:tcPr>
            <w:tcW w:w="669" w:type="dxa"/>
          </w:tcPr>
          <w:p w14:paraId="5735F346" w14:textId="77777777" w:rsidR="00BC4423" w:rsidRDefault="00BC4423">
            <w:pPr>
              <w:rPr>
                <w:rFonts w:ascii="Lato" w:eastAsia="Lato" w:hAnsi="Lato" w:cs="Lato"/>
                <w:sz w:val="24"/>
                <w:szCs w:val="24"/>
              </w:rPr>
            </w:pPr>
          </w:p>
        </w:tc>
        <w:tc>
          <w:tcPr>
            <w:tcW w:w="3031" w:type="dxa"/>
          </w:tcPr>
          <w:p w14:paraId="4BC2A34A" w14:textId="77777777" w:rsidR="00BC4423" w:rsidRDefault="00BC4423">
            <w:pPr>
              <w:rPr>
                <w:rFonts w:ascii="Lato" w:eastAsia="Lato" w:hAnsi="Lato" w:cs="Lato"/>
                <w:sz w:val="24"/>
                <w:szCs w:val="24"/>
              </w:rPr>
            </w:pPr>
          </w:p>
        </w:tc>
      </w:tr>
      <w:tr w:rsidR="00BC4423" w14:paraId="1EB3D756" w14:textId="77777777">
        <w:trPr>
          <w:jc w:val="center"/>
        </w:trPr>
        <w:tc>
          <w:tcPr>
            <w:tcW w:w="4800" w:type="dxa"/>
          </w:tcPr>
          <w:p w14:paraId="4B6478B9" w14:textId="689867B3"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zdarzyło Ci się zaobserwować naruszenie zasad zawartych w </w:t>
            </w:r>
            <w:r w:rsidR="006B37EB">
              <w:rPr>
                <w:rFonts w:ascii="Lato" w:eastAsia="Lato" w:hAnsi="Lato" w:cs="Lato"/>
                <w:color w:val="000000"/>
                <w:sz w:val="24"/>
                <w:szCs w:val="24"/>
              </w:rPr>
              <w:t>Polityce</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przed krzywdzeniem?</w:t>
            </w:r>
          </w:p>
        </w:tc>
        <w:tc>
          <w:tcPr>
            <w:tcW w:w="562" w:type="dxa"/>
          </w:tcPr>
          <w:p w14:paraId="68783888" w14:textId="77777777" w:rsidR="00BC4423" w:rsidRDefault="00BC4423">
            <w:pPr>
              <w:rPr>
                <w:rFonts w:ascii="Lato" w:eastAsia="Lato" w:hAnsi="Lato" w:cs="Lato"/>
                <w:sz w:val="24"/>
                <w:szCs w:val="24"/>
              </w:rPr>
            </w:pPr>
          </w:p>
        </w:tc>
        <w:tc>
          <w:tcPr>
            <w:tcW w:w="669" w:type="dxa"/>
          </w:tcPr>
          <w:p w14:paraId="671DA5C0" w14:textId="77777777" w:rsidR="00BC4423" w:rsidRDefault="00BC4423">
            <w:pPr>
              <w:rPr>
                <w:rFonts w:ascii="Lato" w:eastAsia="Lato" w:hAnsi="Lato" w:cs="Lato"/>
                <w:sz w:val="24"/>
                <w:szCs w:val="24"/>
              </w:rPr>
            </w:pPr>
          </w:p>
        </w:tc>
        <w:tc>
          <w:tcPr>
            <w:tcW w:w="3031" w:type="dxa"/>
          </w:tcPr>
          <w:p w14:paraId="776CA99D" w14:textId="77777777" w:rsidR="00BC4423" w:rsidRDefault="00BC4423">
            <w:pPr>
              <w:rPr>
                <w:rFonts w:ascii="Lato" w:eastAsia="Lato" w:hAnsi="Lato" w:cs="Lato"/>
                <w:sz w:val="24"/>
                <w:szCs w:val="24"/>
              </w:rPr>
            </w:pPr>
          </w:p>
        </w:tc>
      </w:tr>
      <w:tr w:rsidR="00BC4423" w14:paraId="7A5C185E" w14:textId="77777777">
        <w:trPr>
          <w:jc w:val="center"/>
        </w:trPr>
        <w:tc>
          <w:tcPr>
            <w:tcW w:w="4800" w:type="dxa"/>
          </w:tcPr>
          <w:p w14:paraId="7458B5E9" w14:textId="77777777" w:rsidR="00BC4423" w:rsidRDefault="00DE0E4A">
            <w:pPr>
              <w:numPr>
                <w:ilvl w:val="0"/>
                <w:numId w:val="31"/>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Jeśli tak – jakie zasady zostały           naruszone? (odpowiedź opisowa)</w:t>
            </w:r>
          </w:p>
        </w:tc>
        <w:tc>
          <w:tcPr>
            <w:tcW w:w="4262" w:type="dxa"/>
            <w:gridSpan w:val="3"/>
          </w:tcPr>
          <w:p w14:paraId="0A47AA47" w14:textId="77777777" w:rsidR="00BC4423" w:rsidRDefault="00BC4423">
            <w:pPr>
              <w:rPr>
                <w:rFonts w:ascii="Lato" w:eastAsia="Lato" w:hAnsi="Lato" w:cs="Lato"/>
                <w:sz w:val="24"/>
                <w:szCs w:val="24"/>
              </w:rPr>
            </w:pPr>
          </w:p>
        </w:tc>
      </w:tr>
      <w:tr w:rsidR="00BC4423" w14:paraId="16089F42" w14:textId="77777777">
        <w:trPr>
          <w:jc w:val="center"/>
        </w:trPr>
        <w:tc>
          <w:tcPr>
            <w:tcW w:w="4800" w:type="dxa"/>
          </w:tcPr>
          <w:p w14:paraId="3A1FBF4A" w14:textId="77777777" w:rsidR="00BC4423" w:rsidRDefault="00DE0E4A">
            <w:pPr>
              <w:numPr>
                <w:ilvl w:val="0"/>
                <w:numId w:val="31"/>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podjąłeś/</w:t>
            </w:r>
            <w:proofErr w:type="spellStart"/>
            <w:r>
              <w:rPr>
                <w:rFonts w:ascii="Lato" w:eastAsia="Lato" w:hAnsi="Lato" w:cs="Lato"/>
                <w:color w:val="000000"/>
                <w:sz w:val="24"/>
                <w:szCs w:val="24"/>
              </w:rPr>
              <w:t>aś</w:t>
            </w:r>
            <w:proofErr w:type="spellEnd"/>
            <w:r>
              <w:rPr>
                <w:rFonts w:ascii="Lato" w:eastAsia="Lato" w:hAnsi="Lato" w:cs="Lato"/>
                <w:color w:val="000000"/>
                <w:sz w:val="24"/>
                <w:szCs w:val="24"/>
              </w:rPr>
              <w:t xml:space="preserve"> jakieś działania: jeśli tak – jakie, jeśli nie – dlaczego? (odpowiedź opisowa)</w:t>
            </w:r>
          </w:p>
        </w:tc>
        <w:tc>
          <w:tcPr>
            <w:tcW w:w="4262" w:type="dxa"/>
            <w:gridSpan w:val="3"/>
          </w:tcPr>
          <w:p w14:paraId="6EFA5E82" w14:textId="77777777" w:rsidR="00BC4423" w:rsidRDefault="00BC4423">
            <w:pPr>
              <w:rPr>
                <w:rFonts w:ascii="Lato" w:eastAsia="Lato" w:hAnsi="Lato" w:cs="Lato"/>
                <w:sz w:val="24"/>
                <w:szCs w:val="24"/>
              </w:rPr>
            </w:pPr>
          </w:p>
        </w:tc>
      </w:tr>
      <w:tr w:rsidR="00BC4423" w14:paraId="350810A7" w14:textId="77777777">
        <w:trPr>
          <w:jc w:val="center"/>
        </w:trPr>
        <w:tc>
          <w:tcPr>
            <w:tcW w:w="4800" w:type="dxa"/>
          </w:tcPr>
          <w:p w14:paraId="63D26E88" w14:textId="34837BA1"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masz jakieś sugestie zmian dotyczących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przed krzywdzeniem? (odpowiedź opisowa)</w:t>
            </w:r>
          </w:p>
        </w:tc>
        <w:tc>
          <w:tcPr>
            <w:tcW w:w="4262" w:type="dxa"/>
            <w:gridSpan w:val="3"/>
          </w:tcPr>
          <w:p w14:paraId="1AE74328" w14:textId="77777777" w:rsidR="00BC4423" w:rsidRDefault="00BC4423">
            <w:pPr>
              <w:rPr>
                <w:rFonts w:ascii="Lato" w:eastAsia="Lato" w:hAnsi="Lato" w:cs="Lato"/>
                <w:sz w:val="24"/>
                <w:szCs w:val="24"/>
              </w:rPr>
            </w:pPr>
          </w:p>
        </w:tc>
      </w:tr>
    </w:tbl>
    <w:p w14:paraId="11739636" w14:textId="77777777" w:rsidR="00BC4423" w:rsidRDefault="00BC4423">
      <w:pPr>
        <w:spacing w:after="0" w:line="240" w:lineRule="auto"/>
        <w:rPr>
          <w:rFonts w:ascii="Lato" w:eastAsia="Lato" w:hAnsi="Lato" w:cs="Lato"/>
          <w:sz w:val="24"/>
          <w:szCs w:val="24"/>
        </w:rPr>
      </w:pPr>
    </w:p>
    <w:p w14:paraId="1A564A4B" w14:textId="77777777" w:rsidR="00BC4423" w:rsidRDefault="00BC4423">
      <w:pPr>
        <w:spacing w:after="0" w:line="240" w:lineRule="auto"/>
        <w:rPr>
          <w:rFonts w:ascii="Lato" w:eastAsia="Lato" w:hAnsi="Lato" w:cs="Lato"/>
          <w:sz w:val="24"/>
          <w:szCs w:val="24"/>
        </w:rPr>
      </w:pPr>
    </w:p>
    <w:p w14:paraId="7B6CED51" w14:textId="77777777" w:rsidR="00BC4423" w:rsidRDefault="00DE0E4A">
      <w:pPr>
        <w:rPr>
          <w:rFonts w:ascii="Lato" w:eastAsia="Lato" w:hAnsi="Lato" w:cs="Lato"/>
          <w:sz w:val="24"/>
          <w:szCs w:val="24"/>
          <w:highlight w:val="yellow"/>
        </w:rPr>
      </w:pPr>
      <w:r>
        <w:br w:type="page"/>
      </w:r>
    </w:p>
    <w:p w14:paraId="1CD946F8" w14:textId="77777777" w:rsidR="00BC4423" w:rsidRDefault="00DE0E4A">
      <w:pPr>
        <w:spacing w:after="0" w:line="240" w:lineRule="auto"/>
        <w:rPr>
          <w:rFonts w:ascii="Lato" w:eastAsia="Lato" w:hAnsi="Lato" w:cs="Lato"/>
          <w:b/>
          <w:sz w:val="24"/>
          <w:szCs w:val="24"/>
          <w:highlight w:val="white"/>
        </w:rPr>
      </w:pPr>
      <w:r>
        <w:rPr>
          <w:rFonts w:ascii="Lato" w:eastAsia="Lato" w:hAnsi="Lato" w:cs="Lato"/>
          <w:b/>
          <w:sz w:val="24"/>
          <w:szCs w:val="24"/>
        </w:rPr>
        <w:lastRenderedPageBreak/>
        <w:t xml:space="preserve">Załącznik nr 7. </w:t>
      </w:r>
      <w:r>
        <w:rPr>
          <w:rFonts w:ascii="Lato" w:eastAsia="Lato" w:hAnsi="Lato" w:cs="Lato"/>
          <w:b/>
          <w:sz w:val="24"/>
          <w:szCs w:val="24"/>
          <w:highlight w:val="white"/>
        </w:rPr>
        <w:t>Przykłady sytuacji mogących budzić podejrzenia lub wskazywać na krzywdzenie dziecka</w:t>
      </w:r>
    </w:p>
    <w:p w14:paraId="56846C63" w14:textId="77777777" w:rsidR="00BC4423" w:rsidRDefault="00BC4423">
      <w:pPr>
        <w:spacing w:after="0" w:line="240" w:lineRule="auto"/>
        <w:jc w:val="center"/>
        <w:rPr>
          <w:rFonts w:ascii="Lato" w:eastAsia="Lato" w:hAnsi="Lato" w:cs="Lato"/>
          <w:sz w:val="24"/>
          <w:szCs w:val="24"/>
        </w:rPr>
      </w:pPr>
    </w:p>
    <w:p w14:paraId="313EF911" w14:textId="77777777" w:rsidR="00BC4423" w:rsidRDefault="00DE0E4A">
      <w:pPr>
        <w:spacing w:after="200" w:line="276" w:lineRule="auto"/>
        <w:jc w:val="both"/>
        <w:rPr>
          <w:rFonts w:ascii="Lato" w:eastAsia="Lato" w:hAnsi="Lato" w:cs="Lato"/>
          <w:sz w:val="24"/>
          <w:szCs w:val="24"/>
        </w:rPr>
      </w:pPr>
      <w:r>
        <w:rPr>
          <w:rFonts w:ascii="Lato" w:eastAsia="Lato" w:hAnsi="Lato" w:cs="Lato"/>
          <w:sz w:val="24"/>
          <w:szCs w:val="24"/>
        </w:rPr>
        <w:t>UWAGA! Wystąpienie niektórych zdarzeń nie oznacza automatycznie, że dochodzi do krzywdzenia małoletniego. Ważne jest, żeby zachować czujność i zwracać uwagę na sytuacje, które wzbudzają niepokój. Sytuacją niepokojącą będzie również taka, w której relacja osoby dorosłej i dziecka nie wydaje się swobodna i opiekuńcza.</w:t>
      </w:r>
    </w:p>
    <w:p w14:paraId="57E5D89E"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RECEPCJA </w:t>
      </w:r>
    </w:p>
    <w:tbl>
      <w:tblPr>
        <w:tblStyle w:val="4"/>
        <w:tblW w:w="9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2"/>
        <w:gridCol w:w="4693"/>
      </w:tblGrid>
      <w:tr w:rsidR="00BC4423" w14:paraId="6B879C30" w14:textId="77777777" w:rsidTr="00BC4423">
        <w:trPr>
          <w:cnfStyle w:val="000000100000" w:firstRow="0" w:lastRow="0" w:firstColumn="0" w:lastColumn="0" w:oddVBand="0" w:evenVBand="0" w:oddHBand="1" w:evenHBand="0" w:firstRowFirstColumn="0" w:firstRowLastColumn="0" w:lastRowFirstColumn="0" w:lastRowLastColumn="0"/>
          <w:trHeight w:val="753"/>
        </w:trPr>
        <w:tc>
          <w:tcPr>
            <w:cnfStyle w:val="000010000000" w:firstRow="0" w:lastRow="0" w:firstColumn="0" w:lastColumn="0" w:oddVBand="1" w:evenVBand="0" w:oddHBand="0" w:evenHBand="0" w:firstRowFirstColumn="0" w:firstRowLastColumn="0" w:lastRowFirstColumn="0" w:lastRowLastColumn="0"/>
            <w:tcW w:w="4692" w:type="dxa"/>
          </w:tcPr>
          <w:p w14:paraId="27B3FE44"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nie chce podać swoich danych osobowych ani danych dziecka.  </w:t>
            </w:r>
          </w:p>
        </w:tc>
        <w:tc>
          <w:tcPr>
            <w:tcW w:w="4693" w:type="dxa"/>
          </w:tcPr>
          <w:p w14:paraId="3F2E3A83"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zabiera dziecko bezpośrednio do pokoju, sprawia wrażenie jakby nie chciał, żeby dziecko nawiązało kontakt z osobą pracującą w recepcji. </w:t>
            </w:r>
          </w:p>
        </w:tc>
      </w:tr>
      <w:tr w:rsidR="00BC4423" w14:paraId="19B78691"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4C7FCD28"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oświadcza, że nie ma dokumentów swoich i/lub dziecka; nie chce udzielić wyjaśnień.  </w:t>
            </w:r>
          </w:p>
        </w:tc>
        <w:tc>
          <w:tcPr>
            <w:tcW w:w="4693" w:type="dxa"/>
          </w:tcPr>
          <w:p w14:paraId="5DEE4AC6"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który melduje się z dzieckiem, zaprasza inne osoby, które nie są gośćmi obiektu (osoby takie mogą pojawiać się na krótki czas). </w:t>
            </w:r>
          </w:p>
        </w:tc>
      </w:tr>
      <w:tr w:rsidR="00BC4423" w14:paraId="2EB7EDC9" w14:textId="77777777" w:rsidTr="00BC442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692" w:type="dxa"/>
          </w:tcPr>
          <w:p w14:paraId="30B22D16"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Gość z dzieckiem płaci gotówką albo kartą prepaid. Płaci codziennie (nie wie, na jak długo się zatrzyma) albo prosi kogoś innego, żeby zapłacił za jego pobyt.</w:t>
            </w:r>
          </w:p>
        </w:tc>
        <w:tc>
          <w:tcPr>
            <w:tcW w:w="4693" w:type="dxa"/>
          </w:tcPr>
          <w:p w14:paraId="3E78789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z dzieckiem wynajmuje pokój na godziny albo nie na cały dzień; lub wynajmuje pokój na bardzo długi okres. </w:t>
            </w:r>
          </w:p>
        </w:tc>
      </w:tr>
      <w:tr w:rsidR="00BC4423" w14:paraId="32B5B9F8"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612A0E2F"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posiada ze sobą gadżety czy przedmioty, które mogą być przekazywane dzieciom jako prezenty. </w:t>
            </w:r>
          </w:p>
        </w:tc>
        <w:tc>
          <w:tcPr>
            <w:tcW w:w="4693" w:type="dxa"/>
          </w:tcPr>
          <w:p w14:paraId="256F1CEF"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który przyjeżdża z dzieckiem, nie ma bagażu albo przyjeżdża z bardzo małym bagażem (podręczna torba/aktówka).  </w:t>
            </w:r>
          </w:p>
        </w:tc>
      </w:tr>
      <w:tr w:rsidR="00BC4423" w14:paraId="5A613F43" w14:textId="77777777" w:rsidTr="00BC442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692" w:type="dxa"/>
          </w:tcPr>
          <w:p w14:paraId="00AC1AF7"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pojawia się w obiekcie z dzieckiem, z którym wcześniej nie meldował się w recepcji. </w:t>
            </w:r>
          </w:p>
        </w:tc>
        <w:tc>
          <w:tcPr>
            <w:tcW w:w="4693" w:type="dxa"/>
          </w:tcPr>
          <w:p w14:paraId="65932E3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Gość zachowuje się wobec dziecka w sposób nacechowany seksualnie, a relacja między osobą dorosłą a dzieckiem nie wydaje się naturalna i opiekuńcza.</w:t>
            </w:r>
          </w:p>
        </w:tc>
      </w:tr>
      <w:tr w:rsidR="00BC4423" w14:paraId="205AECF7"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5FC4CAA0"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niebędący rodzicem dziecka wynajmuje pokój, w którym jest mniej łóżek niż meldowanych osób – np. łóżko małżeńskie. </w:t>
            </w:r>
          </w:p>
        </w:tc>
        <w:tc>
          <w:tcPr>
            <w:tcW w:w="4693" w:type="dxa"/>
          </w:tcPr>
          <w:p w14:paraId="1B9E3B70"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Dziecko jest ubrane w sposób nieodpowiedni do pogody albo nieadekwatny względem osoby dorosłej, z którą przyjechało do obiektu.  </w:t>
            </w:r>
          </w:p>
        </w:tc>
      </w:tr>
      <w:tr w:rsidR="00BC4423" w14:paraId="1A72284A"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692" w:type="dxa"/>
          </w:tcPr>
          <w:p w14:paraId="5B4178D3"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Podczas rejestracji dziecko wydaje się niespokojne, zestresowane czy zmuszone </w:t>
            </w:r>
            <w:r>
              <w:rPr>
                <w:rFonts w:ascii="Lato" w:eastAsia="Lato" w:hAnsi="Lato" w:cs="Lato"/>
                <w:sz w:val="24"/>
                <w:szCs w:val="24"/>
              </w:rPr>
              <w:lastRenderedPageBreak/>
              <w:t xml:space="preserve">do przebywania w obiekcie z osobą dorosłą. </w:t>
            </w:r>
          </w:p>
        </w:tc>
        <w:tc>
          <w:tcPr>
            <w:tcW w:w="4693" w:type="dxa"/>
          </w:tcPr>
          <w:p w14:paraId="79C5203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lastRenderedPageBreak/>
              <w:t>Dzieci sprzedające drobne przedmioty albo żebrzące pod obiektem.</w:t>
            </w:r>
          </w:p>
        </w:tc>
      </w:tr>
      <w:tr w:rsidR="00BC4423" w14:paraId="628A230D"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692" w:type="dxa"/>
          </w:tcPr>
          <w:p w14:paraId="288062D8"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Dziecko przychodzi do obiektu późno w nocy lub w czasie, kiedy powinno być w szkole. </w:t>
            </w:r>
          </w:p>
        </w:tc>
        <w:tc>
          <w:tcPr>
            <w:tcW w:w="4693" w:type="dxa"/>
          </w:tcPr>
          <w:p w14:paraId="605CC8A4"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Dziecko nie wie, gdzie jest albo pytane o cel podróży podaje niespójne odpowiedzi. </w:t>
            </w:r>
          </w:p>
        </w:tc>
      </w:tr>
      <w:tr w:rsidR="00BC4423" w14:paraId="270D4398"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692" w:type="dxa"/>
          </w:tcPr>
          <w:p w14:paraId="686FA401" w14:textId="77777777" w:rsidR="00BC4423" w:rsidRDefault="00DE0E4A">
            <w:pPr>
              <w:spacing w:after="200" w:line="276" w:lineRule="auto"/>
              <w:rPr>
                <w:rFonts w:ascii="Lato" w:eastAsia="Lato" w:hAnsi="Lato" w:cs="Lato"/>
                <w:sz w:val="24"/>
                <w:szCs w:val="24"/>
                <w:highlight w:val="yellow"/>
              </w:rPr>
            </w:pPr>
            <w:r>
              <w:rPr>
                <w:rFonts w:ascii="Lato" w:eastAsia="Lato" w:hAnsi="Lato" w:cs="Lato"/>
                <w:sz w:val="24"/>
                <w:szCs w:val="24"/>
              </w:rPr>
              <w:t xml:space="preserve">Dorosły meldujący się z dzieckiem, nie pozwala nawiązać recepcjoniście bezpośredniego kontaktu z dzieckiem – odpowiada za dziecko, nie dopuszcza dziecka do głosu. </w:t>
            </w:r>
          </w:p>
        </w:tc>
        <w:tc>
          <w:tcPr>
            <w:tcW w:w="4693" w:type="dxa"/>
          </w:tcPr>
          <w:p w14:paraId="1DF3A4F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highlight w:val="yellow"/>
              </w:rPr>
            </w:pPr>
            <w:r>
              <w:rPr>
                <w:rFonts w:ascii="Lato" w:eastAsia="Lato" w:hAnsi="Lato" w:cs="Lato"/>
                <w:sz w:val="24"/>
                <w:szCs w:val="24"/>
              </w:rPr>
              <w:t>Dziecko sprawia wrażenie, jakby było pod wpływem środków odurzających lub alkoholu (zaburzony i błędny wzrok, problem z utrzymaniem równowagi, niewyraźna mowa, brak reakcji na bodźce).</w:t>
            </w:r>
          </w:p>
        </w:tc>
      </w:tr>
    </w:tbl>
    <w:p w14:paraId="42E6F536" w14:textId="77777777" w:rsidR="00BC4423" w:rsidRDefault="00BC4423">
      <w:pPr>
        <w:spacing w:after="200" w:line="276" w:lineRule="auto"/>
        <w:rPr>
          <w:rFonts w:ascii="Lato" w:eastAsia="Lato" w:hAnsi="Lato" w:cs="Lato"/>
          <w:b/>
          <w:sz w:val="24"/>
          <w:szCs w:val="24"/>
        </w:rPr>
      </w:pPr>
    </w:p>
    <w:p w14:paraId="3159EE09"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RESTAURACJA i BAR </w:t>
      </w:r>
    </w:p>
    <w:tbl>
      <w:tblPr>
        <w:tblStyle w:val="3"/>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3"/>
      </w:tblGrid>
      <w:tr w:rsidR="00BC4423" w14:paraId="2232E3ED"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2" w:type="dxa"/>
          </w:tcPr>
          <w:p w14:paraId="620DABCE"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przychodzi do baru lub restauracji z dzieckiem, z którym nie był zameldowany w obiekcie. </w:t>
            </w:r>
          </w:p>
        </w:tc>
        <w:tc>
          <w:tcPr>
            <w:tcW w:w="4723" w:type="dxa"/>
          </w:tcPr>
          <w:p w14:paraId="4184E430"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Osoby z zewnątrz, niezameldowane w obiekcie, zdają się szukać klientów i coś im oferować (możliwe, że będą chciały pośredniczyć w przekazaniu kontaktów do dzieci). </w:t>
            </w:r>
          </w:p>
        </w:tc>
      </w:tr>
      <w:tr w:rsidR="00BC4423" w14:paraId="679B7C8E"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55EB073"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dopytuje się o usługi seksualne dla dorosłych, w tym z młodymi osobami (np. zasłyszana rozmowa w barze lub restauracji). </w:t>
            </w:r>
          </w:p>
        </w:tc>
        <w:tc>
          <w:tcPr>
            <w:tcW w:w="4723" w:type="dxa"/>
          </w:tcPr>
          <w:p w14:paraId="6CA3EBD7"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Nastolatki czekają przy stole albo w barze na osobę dorosłą, która je odbiera i nie wydaje się ich rodzicem czy opiekunem (możliwe, że jest to klient, sutener albo handlarz ludźmi). </w:t>
            </w:r>
          </w:p>
        </w:tc>
      </w:tr>
      <w:tr w:rsidR="00BC4423" w14:paraId="17AAE38A"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2" w:type="dxa"/>
          </w:tcPr>
          <w:p w14:paraId="530651B0"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Dzieci, które wydają się być bez opieki, proszą o jedzenie, napoje czy pieniądze. </w:t>
            </w:r>
          </w:p>
        </w:tc>
        <w:tc>
          <w:tcPr>
            <w:tcW w:w="4723" w:type="dxa"/>
          </w:tcPr>
          <w:p w14:paraId="3478C1A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Wymiana gotówki pomiędzy osobą dorosłą a dzieckiem (wymiana może budzić podejrzenie przekazywania wynagrodzenia za usługi).  </w:t>
            </w:r>
          </w:p>
        </w:tc>
      </w:tr>
      <w:tr w:rsidR="00BC4423" w14:paraId="31DC8DA2"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1E7E8DF"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Dzieci wydają się niespokojne, zdenerwowane i unikają kontaktu wzrokowego. </w:t>
            </w:r>
          </w:p>
        </w:tc>
        <w:tc>
          <w:tcPr>
            <w:tcW w:w="4723" w:type="dxa"/>
          </w:tcPr>
          <w:p w14:paraId="08DD6E49"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Podczas pobytu osoba dorosła i dziecko nie przychodzą do sali na śniadanie.</w:t>
            </w:r>
          </w:p>
        </w:tc>
      </w:tr>
      <w:tr w:rsidR="00BC4423" w14:paraId="68C8C41F"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2" w:type="dxa"/>
          </w:tcPr>
          <w:p w14:paraId="753252A5"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Osoba dorosła zachowuje się w sposób nacechowany seksualnie wobec dziecka – nie jest to naturalna i opiekuńcza relacja. </w:t>
            </w:r>
          </w:p>
        </w:tc>
        <w:tc>
          <w:tcPr>
            <w:tcW w:w="4723" w:type="dxa"/>
          </w:tcPr>
          <w:p w14:paraId="26997922"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Dorosły podaje dziecku alkohol.</w:t>
            </w:r>
          </w:p>
        </w:tc>
      </w:tr>
    </w:tbl>
    <w:p w14:paraId="7918D0FE" w14:textId="77777777" w:rsidR="00BC4423" w:rsidRDefault="00BC4423">
      <w:pPr>
        <w:spacing w:after="200" w:line="276" w:lineRule="auto"/>
        <w:rPr>
          <w:rFonts w:ascii="Lato" w:eastAsia="Lato" w:hAnsi="Lato" w:cs="Lato"/>
          <w:b/>
          <w:sz w:val="24"/>
          <w:szCs w:val="24"/>
        </w:rPr>
      </w:pPr>
    </w:p>
    <w:p w14:paraId="4816AA84"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SŁUŻBA PIĘTER </w:t>
      </w:r>
    </w:p>
    <w:tbl>
      <w:tblPr>
        <w:tblStyle w:val="2"/>
        <w:tblW w:w="94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1"/>
        <w:gridCol w:w="4722"/>
      </w:tblGrid>
      <w:tr w:rsidR="00BC4423" w14:paraId="10C4130C"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1" w:type="dxa"/>
          </w:tcPr>
          <w:p w14:paraId="289868BD"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Wywieszka “Nie przeszkadzać” ciągle widoczna na drzwiach pokoju, w którym przebywają dzieci. </w:t>
            </w:r>
          </w:p>
        </w:tc>
        <w:tc>
          <w:tcPr>
            <w:tcW w:w="4722" w:type="dxa"/>
          </w:tcPr>
          <w:p w14:paraId="79F6EBE1"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Brak zgody na sprzątanie pokoju przez cały pobyt gościa</w:t>
            </w:r>
            <w:r>
              <w:rPr>
                <w:rFonts w:ascii="Lato" w:eastAsia="Lato" w:hAnsi="Lato" w:cs="Lato"/>
                <w:sz w:val="24"/>
                <w:szCs w:val="24"/>
                <w:vertAlign w:val="superscript"/>
              </w:rPr>
              <w:footnoteReference w:id="5"/>
            </w:r>
            <w:r>
              <w:rPr>
                <w:rFonts w:ascii="Lato" w:eastAsia="Lato" w:hAnsi="Lato" w:cs="Lato"/>
                <w:sz w:val="24"/>
                <w:szCs w:val="24"/>
              </w:rPr>
              <w:t>.</w:t>
            </w:r>
          </w:p>
        </w:tc>
      </w:tr>
      <w:tr w:rsidR="00BC4423" w14:paraId="535715A7" w14:textId="77777777" w:rsidTr="00BC4423">
        <w:trPr>
          <w:trHeight w:val="101"/>
        </w:trPr>
        <w:tc>
          <w:tcPr>
            <w:cnfStyle w:val="000010000000" w:firstRow="0" w:lastRow="0" w:firstColumn="0" w:lastColumn="0" w:oddVBand="1" w:evenVBand="0" w:oddHBand="0" w:evenHBand="0" w:firstRowFirstColumn="0" w:firstRowLastColumn="0" w:lastRowFirstColumn="0" w:lastRowLastColumn="0"/>
            <w:tcW w:w="4721" w:type="dxa"/>
          </w:tcPr>
          <w:p w14:paraId="4D1B7406"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Dużo banknotów/gotówki zauważonych w pokoju (może świadczyć o nielegalnych płatnościach). </w:t>
            </w:r>
          </w:p>
        </w:tc>
        <w:tc>
          <w:tcPr>
            <w:tcW w:w="4722" w:type="dxa"/>
          </w:tcPr>
          <w:p w14:paraId="313EDAA7"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Dzieci pozostawione bez opieki przez długi czas w pokoju lub w ogóle nie wychodzą z pokoju (np. donoszone jest im jedzenie). </w:t>
            </w:r>
          </w:p>
        </w:tc>
      </w:tr>
      <w:tr w:rsidR="00BC4423" w14:paraId="610150A7"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1" w:type="dxa"/>
          </w:tcPr>
          <w:p w14:paraId="4EE69177"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Zauważone w pokoju w dużej liczbie komputery, telefony komórkowe, czytniki do kart płatniczych. </w:t>
            </w:r>
          </w:p>
        </w:tc>
        <w:tc>
          <w:tcPr>
            <w:tcW w:w="4722" w:type="dxa"/>
          </w:tcPr>
          <w:p w14:paraId="7E676E5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Osoba dorosła i dzieci nieczęsto wychodzą z pokoju, prawie wcale nie wychodzą albo wychodzą tylko w godzinach, kiedy mało gości przemieszcza się po obiekcie. </w:t>
            </w:r>
          </w:p>
        </w:tc>
      </w:tr>
      <w:tr w:rsidR="00BC4423" w14:paraId="51DBD135"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1" w:type="dxa"/>
          </w:tcPr>
          <w:p w14:paraId="0A800E7B"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W pokoju znajdują się ubrania dziecięce albo zabawki, mimo że dziecko nie zostało zameldowane w obiekcie. </w:t>
            </w:r>
          </w:p>
        </w:tc>
        <w:tc>
          <w:tcPr>
            <w:tcW w:w="4722" w:type="dxa"/>
          </w:tcPr>
          <w:p w14:paraId="6DB8492A"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Osoby dorosłe, które nie są gośćmi obiektu, przebywają w lobby, zdają się obserwować okolicę i kontaktują z gościem obiektu, który przyjechał z dzieckiem. </w:t>
            </w:r>
          </w:p>
        </w:tc>
      </w:tr>
      <w:tr w:rsidR="00BC4423" w14:paraId="12D809D4"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1" w:type="dxa"/>
          </w:tcPr>
          <w:p w14:paraId="78F5CF51"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Zauważona duża ilość alkoholu albo narkotyki w pokoju, w którym osoba dorosła zameldowała się z dzieckiem. </w:t>
            </w:r>
          </w:p>
        </w:tc>
        <w:tc>
          <w:tcPr>
            <w:tcW w:w="4722" w:type="dxa"/>
          </w:tcPr>
          <w:p w14:paraId="091F5A4E"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W pokoju, w którym osoba dorosła zameldowała się tylko z dzieckiem/dziećmi, znajdują się prezerwatywy, narkotyki, etc. materiały pornograficzne, zostawione w widocznym miejscu.</w:t>
            </w:r>
          </w:p>
        </w:tc>
      </w:tr>
    </w:tbl>
    <w:p w14:paraId="04FDB2EE" w14:textId="77777777" w:rsidR="00BC4423" w:rsidRDefault="00BC4423">
      <w:pPr>
        <w:spacing w:after="0" w:line="240" w:lineRule="auto"/>
        <w:rPr>
          <w:rFonts w:ascii="Lato" w:eastAsia="Lato" w:hAnsi="Lato" w:cs="Lato"/>
          <w:sz w:val="24"/>
          <w:szCs w:val="24"/>
        </w:rPr>
      </w:pPr>
    </w:p>
    <w:p w14:paraId="13C60EAF" w14:textId="77777777" w:rsidR="00BC4423" w:rsidRDefault="00BC4423">
      <w:pPr>
        <w:spacing w:after="0" w:line="240" w:lineRule="auto"/>
        <w:rPr>
          <w:rFonts w:ascii="Lato" w:eastAsia="Lato" w:hAnsi="Lato" w:cs="Lato"/>
          <w:sz w:val="24"/>
          <w:szCs w:val="24"/>
        </w:rPr>
      </w:pPr>
    </w:p>
    <w:p w14:paraId="302E0839" w14:textId="77777777" w:rsidR="00BC4423" w:rsidRDefault="00BC4423">
      <w:pPr>
        <w:spacing w:after="0" w:line="240" w:lineRule="auto"/>
        <w:rPr>
          <w:rFonts w:ascii="Lato" w:eastAsia="Lato" w:hAnsi="Lato" w:cs="Lato"/>
          <w:sz w:val="24"/>
          <w:szCs w:val="24"/>
        </w:rPr>
      </w:pPr>
    </w:p>
    <w:p w14:paraId="70FE3278" w14:textId="77777777" w:rsidR="00BC4423" w:rsidRDefault="00BC4423">
      <w:pPr>
        <w:spacing w:after="0" w:line="240" w:lineRule="auto"/>
        <w:rPr>
          <w:rFonts w:ascii="Lato" w:eastAsia="Lato" w:hAnsi="Lato" w:cs="Lato"/>
          <w:sz w:val="24"/>
          <w:szCs w:val="24"/>
        </w:rPr>
      </w:pPr>
    </w:p>
    <w:p w14:paraId="62E31589" w14:textId="77777777" w:rsidR="00BC4423" w:rsidRDefault="00BC4423">
      <w:pPr>
        <w:spacing w:after="0" w:line="240" w:lineRule="auto"/>
        <w:rPr>
          <w:rFonts w:ascii="Lato" w:eastAsia="Lato" w:hAnsi="Lato" w:cs="Lato"/>
          <w:sz w:val="24"/>
          <w:szCs w:val="24"/>
        </w:rPr>
      </w:pPr>
    </w:p>
    <w:p w14:paraId="3CBE10FF" w14:textId="77777777" w:rsidR="00BC4423" w:rsidRDefault="00BC4423">
      <w:pPr>
        <w:spacing w:after="0" w:line="240" w:lineRule="auto"/>
        <w:rPr>
          <w:rFonts w:ascii="Lato" w:eastAsia="Lato" w:hAnsi="Lato" w:cs="Lato"/>
          <w:sz w:val="24"/>
          <w:szCs w:val="24"/>
        </w:rPr>
      </w:pPr>
    </w:p>
    <w:p w14:paraId="629ED383" w14:textId="77777777" w:rsidR="00BC4423" w:rsidRDefault="00BC4423">
      <w:pPr>
        <w:spacing w:after="0" w:line="240" w:lineRule="auto"/>
        <w:rPr>
          <w:rFonts w:ascii="Lato" w:eastAsia="Lato" w:hAnsi="Lato" w:cs="Lato"/>
          <w:sz w:val="24"/>
          <w:szCs w:val="24"/>
        </w:rPr>
      </w:pPr>
    </w:p>
    <w:p w14:paraId="0225305F" w14:textId="77777777" w:rsidR="00BC4423" w:rsidRDefault="00BC4423">
      <w:pPr>
        <w:spacing w:after="0" w:line="240" w:lineRule="auto"/>
        <w:rPr>
          <w:rFonts w:ascii="Lato" w:eastAsia="Lato" w:hAnsi="Lato" w:cs="Lato"/>
          <w:sz w:val="24"/>
          <w:szCs w:val="24"/>
        </w:rPr>
      </w:pPr>
    </w:p>
    <w:p w14:paraId="26B99414" w14:textId="59941766"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Załącznik nr 8: Przykładowa lista stanowisk pracowniczych w obiekcie podlegających weryfikacji w kontekście ochrony dzieci.</w:t>
      </w:r>
    </w:p>
    <w:p w14:paraId="387299A9" w14:textId="77777777" w:rsidR="00BC4423" w:rsidRDefault="00BC4423">
      <w:pPr>
        <w:spacing w:after="0" w:line="240" w:lineRule="auto"/>
        <w:rPr>
          <w:rFonts w:ascii="Lato" w:eastAsia="Lato" w:hAnsi="Lato" w:cs="Lato"/>
          <w:sz w:val="24"/>
          <w:szCs w:val="24"/>
        </w:rPr>
      </w:pPr>
    </w:p>
    <w:p w14:paraId="1F7DAC6F" w14:textId="77777777" w:rsidR="00BC4423" w:rsidRDefault="00DE0E4A">
      <w:pPr>
        <w:spacing w:after="0" w:line="240" w:lineRule="auto"/>
        <w:rPr>
          <w:rFonts w:ascii="Lato" w:eastAsia="Lato" w:hAnsi="Lato" w:cs="Lato"/>
          <w:sz w:val="24"/>
          <w:szCs w:val="24"/>
        </w:rPr>
      </w:pPr>
      <w:r>
        <w:rPr>
          <w:rFonts w:ascii="Lato" w:eastAsia="Lato" w:hAnsi="Lato" w:cs="Lato"/>
          <w:b/>
          <w:sz w:val="24"/>
          <w:szCs w:val="24"/>
        </w:rPr>
        <w:t>Kategorie stanowisk</w:t>
      </w:r>
      <w:r>
        <w:rPr>
          <w:rFonts w:ascii="Lato" w:eastAsia="Lato" w:hAnsi="Lato" w:cs="Lato"/>
          <w:sz w:val="24"/>
          <w:szCs w:val="24"/>
        </w:rPr>
        <w:t>:</w:t>
      </w:r>
    </w:p>
    <w:p w14:paraId="24B1FBCD" w14:textId="77777777" w:rsidR="00BC4423" w:rsidRDefault="00DE0E4A">
      <w:pPr>
        <w:numPr>
          <w:ilvl w:val="0"/>
          <w:numId w:val="1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pracownik </w:t>
      </w:r>
      <w:r>
        <w:rPr>
          <w:rFonts w:ascii="Lato" w:eastAsia="Lato" w:hAnsi="Lato" w:cs="Lato"/>
          <w:color w:val="0070C0"/>
          <w:sz w:val="24"/>
          <w:szCs w:val="24"/>
        </w:rPr>
        <w:t>BEZPOŚREDNIO</w:t>
      </w:r>
      <w:r>
        <w:rPr>
          <w:rFonts w:ascii="Lato" w:eastAsia="Lato" w:hAnsi="Lato" w:cs="Lato"/>
          <w:color w:val="000000"/>
          <w:sz w:val="24"/>
          <w:szCs w:val="24"/>
        </w:rPr>
        <w:t xml:space="preserve"> pracuje dziećmi np. prowadzi zajęcia i sprawuje opiekę nad małoletnimi w obiekcie – </w:t>
      </w:r>
      <w:r>
        <w:rPr>
          <w:rFonts w:ascii="Lato" w:eastAsia="Lato" w:hAnsi="Lato" w:cs="Lato"/>
          <w:b/>
          <w:color w:val="000000"/>
          <w:sz w:val="24"/>
          <w:szCs w:val="24"/>
        </w:rPr>
        <w:t>obowiązek weryfikacji pracownika w Rejestrze Sprawców Przestępstw Seksualnych oraz wymagane zaświadczenie z KRK w Polsce i z innych państw, o ile dotyczy</w:t>
      </w:r>
      <w:r>
        <w:rPr>
          <w:rFonts w:ascii="Lato" w:eastAsia="Lato" w:hAnsi="Lato" w:cs="Lato"/>
          <w:color w:val="000000"/>
          <w:sz w:val="24"/>
          <w:szCs w:val="24"/>
        </w:rPr>
        <w:t>.</w:t>
      </w:r>
    </w:p>
    <w:p w14:paraId="5B15BBC4" w14:textId="77777777" w:rsidR="00BC4423" w:rsidRDefault="00DE0E4A">
      <w:pPr>
        <w:numPr>
          <w:ilvl w:val="0"/>
          <w:numId w:val="18"/>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pracownik </w:t>
      </w:r>
      <w:r>
        <w:rPr>
          <w:rFonts w:ascii="Lato" w:eastAsia="Lato" w:hAnsi="Lato" w:cs="Lato"/>
          <w:color w:val="0070C0"/>
          <w:sz w:val="24"/>
          <w:szCs w:val="24"/>
        </w:rPr>
        <w:t>POŚREDNIO</w:t>
      </w:r>
      <w:r>
        <w:rPr>
          <w:rFonts w:ascii="Lato" w:eastAsia="Lato" w:hAnsi="Lato" w:cs="Lato"/>
          <w:color w:val="000000"/>
          <w:sz w:val="24"/>
          <w:szCs w:val="24"/>
        </w:rPr>
        <w:t xml:space="preserve"> ma kontakt z małoletnim w obiekcie – </w:t>
      </w:r>
      <w:r>
        <w:rPr>
          <w:rFonts w:ascii="Lato" w:eastAsia="Lato" w:hAnsi="Lato" w:cs="Lato"/>
          <w:b/>
          <w:color w:val="000000"/>
          <w:sz w:val="24"/>
          <w:szCs w:val="24"/>
        </w:rPr>
        <w:t>nie ma obowiązku weryfikacji.</w:t>
      </w:r>
      <w:r>
        <w:rPr>
          <w:rFonts w:ascii="Lato" w:eastAsia="Lato" w:hAnsi="Lato" w:cs="Lato"/>
          <w:color w:val="000000"/>
          <w:sz w:val="24"/>
          <w:szCs w:val="24"/>
        </w:rPr>
        <w:t xml:space="preserve"> Zaleca się dobrowolne oświadczenie pracownika w zakresie niekaralności za przestępstwa seksualne i wymienione w KRK.</w:t>
      </w:r>
    </w:p>
    <w:p w14:paraId="6BD1354D" w14:textId="77777777" w:rsidR="00BC4423" w:rsidRDefault="00BC4423">
      <w:pPr>
        <w:spacing w:after="0" w:line="240" w:lineRule="auto"/>
        <w:rPr>
          <w:rFonts w:ascii="Lato" w:eastAsia="Lato" w:hAnsi="Lato" w:cs="Lato"/>
          <w:b/>
          <w:sz w:val="24"/>
          <w:szCs w:val="24"/>
        </w:rPr>
      </w:pPr>
    </w:p>
    <w:tbl>
      <w:tblPr>
        <w:tblStyle w:val="1"/>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126"/>
        <w:gridCol w:w="1843"/>
        <w:gridCol w:w="3544"/>
      </w:tblGrid>
      <w:tr w:rsidR="00BC4423" w14:paraId="5BE0ADD4" w14:textId="77777777" w:rsidTr="007F5332">
        <w:trPr>
          <w:trHeight w:val="300"/>
        </w:trPr>
        <w:tc>
          <w:tcPr>
            <w:tcW w:w="3261" w:type="dxa"/>
          </w:tcPr>
          <w:p w14:paraId="53F6C8C7" w14:textId="77777777" w:rsidR="00BC4423" w:rsidRDefault="00DE0E4A">
            <w:pPr>
              <w:jc w:val="center"/>
              <w:rPr>
                <w:rFonts w:ascii="Lato" w:eastAsia="Lato" w:hAnsi="Lato" w:cs="Lato"/>
                <w:b/>
                <w:sz w:val="20"/>
                <w:szCs w:val="20"/>
              </w:rPr>
            </w:pPr>
            <w:r>
              <w:rPr>
                <w:rFonts w:ascii="Lato" w:eastAsia="Lato" w:hAnsi="Lato" w:cs="Lato"/>
                <w:b/>
                <w:sz w:val="20"/>
                <w:szCs w:val="20"/>
              </w:rPr>
              <w:t>OPIS STANOWISKA</w:t>
            </w:r>
          </w:p>
        </w:tc>
        <w:tc>
          <w:tcPr>
            <w:tcW w:w="2126" w:type="dxa"/>
          </w:tcPr>
          <w:p w14:paraId="3D81533C" w14:textId="77777777" w:rsidR="00BC4423" w:rsidRDefault="00DE0E4A">
            <w:pPr>
              <w:jc w:val="center"/>
              <w:rPr>
                <w:rFonts w:ascii="Lato" w:eastAsia="Lato" w:hAnsi="Lato" w:cs="Lato"/>
                <w:b/>
                <w:sz w:val="20"/>
                <w:szCs w:val="20"/>
              </w:rPr>
            </w:pPr>
            <w:r>
              <w:rPr>
                <w:rFonts w:ascii="Lato" w:eastAsia="Lato" w:hAnsi="Lato" w:cs="Lato"/>
                <w:b/>
                <w:sz w:val="20"/>
                <w:szCs w:val="20"/>
              </w:rPr>
              <w:t>KATEGORIA</w:t>
            </w:r>
          </w:p>
        </w:tc>
        <w:tc>
          <w:tcPr>
            <w:tcW w:w="1843" w:type="dxa"/>
          </w:tcPr>
          <w:p w14:paraId="2562EF94" w14:textId="77777777" w:rsidR="00BC4423" w:rsidRDefault="00DE0E4A">
            <w:pPr>
              <w:jc w:val="center"/>
              <w:rPr>
                <w:rFonts w:ascii="Lato" w:eastAsia="Lato" w:hAnsi="Lato" w:cs="Lato"/>
                <w:b/>
                <w:sz w:val="20"/>
                <w:szCs w:val="20"/>
              </w:rPr>
            </w:pPr>
            <w:r>
              <w:rPr>
                <w:rFonts w:ascii="Lato" w:eastAsia="Lato" w:hAnsi="Lato" w:cs="Lato"/>
                <w:b/>
                <w:sz w:val="20"/>
                <w:szCs w:val="20"/>
              </w:rPr>
              <w:t>ZAKRES</w:t>
            </w:r>
          </w:p>
        </w:tc>
        <w:tc>
          <w:tcPr>
            <w:tcW w:w="3544" w:type="dxa"/>
          </w:tcPr>
          <w:p w14:paraId="5F8DBEE1" w14:textId="77777777" w:rsidR="00BC4423" w:rsidRDefault="00DE0E4A">
            <w:pPr>
              <w:jc w:val="center"/>
              <w:rPr>
                <w:rFonts w:ascii="Lato" w:eastAsia="Lato" w:hAnsi="Lato" w:cs="Lato"/>
                <w:b/>
                <w:sz w:val="20"/>
                <w:szCs w:val="20"/>
              </w:rPr>
            </w:pPr>
            <w:r>
              <w:rPr>
                <w:rFonts w:ascii="Lato" w:eastAsia="Lato" w:hAnsi="Lato" w:cs="Lato"/>
                <w:b/>
                <w:sz w:val="20"/>
                <w:szCs w:val="20"/>
              </w:rPr>
              <w:t>KOMENTARZ</w:t>
            </w:r>
          </w:p>
        </w:tc>
      </w:tr>
      <w:tr w:rsidR="00BC4423" w14:paraId="74D4983B"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55799407" w14:textId="77777777" w:rsidR="00BC4423" w:rsidRDefault="00DE0E4A">
            <w:pPr>
              <w:rPr>
                <w:rFonts w:ascii="Lato" w:eastAsia="Lato" w:hAnsi="Lato" w:cs="Lato"/>
                <w:b/>
                <w:sz w:val="24"/>
                <w:szCs w:val="24"/>
              </w:rPr>
            </w:pPr>
            <w:r>
              <w:rPr>
                <w:rFonts w:ascii="Lato" w:eastAsia="Lato" w:hAnsi="Lato" w:cs="Lato"/>
                <w:color w:val="000000"/>
              </w:rPr>
              <w:t>pracownik wykonujący prace związane z opieką, organizacją czasu wolnego dla dzieci w Obiekcie</w:t>
            </w:r>
          </w:p>
        </w:tc>
        <w:tc>
          <w:tcPr>
            <w:tcW w:w="2126" w:type="dxa"/>
          </w:tcPr>
          <w:p w14:paraId="3430AD9B"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4A80DDB6" w14:textId="77777777" w:rsidR="00BC4423" w:rsidRPr="007F5332" w:rsidRDefault="00DE0E4A">
            <w:pPr>
              <w:rPr>
                <w:rFonts w:ascii="Lato" w:eastAsia="Lato" w:hAnsi="Lato" w:cs="Lato"/>
                <w:b/>
                <w:sz w:val="16"/>
                <w:szCs w:val="24"/>
              </w:rPr>
            </w:pPr>
            <w:r w:rsidRPr="007F5332">
              <w:rPr>
                <w:rFonts w:ascii="Lato" w:eastAsia="Lato" w:hAnsi="Lato" w:cs="Lato"/>
                <w:sz w:val="16"/>
              </w:rPr>
              <w:t xml:space="preserve">MAŁOLETNI - GOŚĆ </w:t>
            </w:r>
          </w:p>
        </w:tc>
        <w:tc>
          <w:tcPr>
            <w:tcW w:w="3544" w:type="dxa"/>
          </w:tcPr>
          <w:p w14:paraId="4CC6771E" w14:textId="77777777" w:rsidR="00BC4423" w:rsidRDefault="00DE0E4A">
            <w:pPr>
              <w:rPr>
                <w:rFonts w:ascii="Lato" w:eastAsia="Lato" w:hAnsi="Lato" w:cs="Lato"/>
                <w:b/>
                <w:sz w:val="24"/>
                <w:szCs w:val="24"/>
              </w:rPr>
            </w:pPr>
            <w:r>
              <w:rPr>
                <w:rFonts w:ascii="Lato" w:eastAsia="Lato" w:hAnsi="Lato" w:cs="Lato"/>
                <w:color w:val="000000"/>
              </w:rPr>
              <w:t xml:space="preserve">W sytuacji umowy w formie B2B – wymagane jest uzyskanie oświadczenia od właściciela firmy (zgodnie z załącznikiem nr 9) </w:t>
            </w:r>
          </w:p>
        </w:tc>
      </w:tr>
      <w:tr w:rsidR="00BC4423" w14:paraId="08ADD5C6"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1AE10393" w14:textId="77777777" w:rsidR="00BC4423" w:rsidRDefault="00DE0E4A">
            <w:pPr>
              <w:rPr>
                <w:rFonts w:ascii="Lato" w:eastAsia="Lato" w:hAnsi="Lato" w:cs="Lato"/>
                <w:b/>
                <w:sz w:val="24"/>
                <w:szCs w:val="24"/>
              </w:rPr>
            </w:pPr>
            <w:r>
              <w:rPr>
                <w:rFonts w:ascii="Lato" w:eastAsia="Lato" w:hAnsi="Lato" w:cs="Lato"/>
                <w:color w:val="000000"/>
              </w:rPr>
              <w:t>ratownik</w:t>
            </w:r>
          </w:p>
        </w:tc>
        <w:tc>
          <w:tcPr>
            <w:tcW w:w="2126" w:type="dxa"/>
          </w:tcPr>
          <w:p w14:paraId="4552E6DC"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186F5234" w14:textId="77777777" w:rsidR="00BC4423" w:rsidRPr="007F5332" w:rsidRDefault="00DE0E4A">
            <w:pPr>
              <w:rPr>
                <w:rFonts w:ascii="Lato" w:eastAsia="Lato" w:hAnsi="Lato" w:cs="Lato"/>
                <w:b/>
                <w:sz w:val="16"/>
                <w:szCs w:val="24"/>
              </w:rPr>
            </w:pPr>
            <w:r w:rsidRPr="007F5332">
              <w:rPr>
                <w:rFonts w:ascii="Lato" w:eastAsia="Lato" w:hAnsi="Lato" w:cs="Lato"/>
                <w:sz w:val="16"/>
              </w:rPr>
              <w:t xml:space="preserve">MAŁOLETNI - GOŚĆ </w:t>
            </w:r>
          </w:p>
        </w:tc>
        <w:tc>
          <w:tcPr>
            <w:tcW w:w="3544" w:type="dxa"/>
          </w:tcPr>
          <w:p w14:paraId="01B144EC" w14:textId="77777777" w:rsidR="00BC4423" w:rsidRDefault="00DE0E4A">
            <w:pPr>
              <w:rPr>
                <w:rFonts w:ascii="Lato" w:eastAsia="Lato" w:hAnsi="Lato" w:cs="Lato"/>
                <w:b/>
                <w:sz w:val="24"/>
                <w:szCs w:val="24"/>
              </w:rPr>
            </w:pPr>
            <w:r>
              <w:rPr>
                <w:rFonts w:ascii="Lato" w:eastAsia="Lato" w:hAnsi="Lato" w:cs="Lato"/>
              </w:rPr>
              <w:t xml:space="preserve">konieczność nadzoru na basenie </w:t>
            </w:r>
          </w:p>
        </w:tc>
      </w:tr>
      <w:tr w:rsidR="00BC4423" w14:paraId="75EFD3B6"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0FEEBDB7" w14:textId="77777777" w:rsidR="00BC4423" w:rsidRDefault="00DE0E4A">
            <w:pPr>
              <w:rPr>
                <w:rFonts w:ascii="Lato" w:eastAsia="Lato" w:hAnsi="Lato" w:cs="Lato"/>
                <w:b/>
                <w:sz w:val="24"/>
                <w:szCs w:val="24"/>
              </w:rPr>
            </w:pPr>
            <w:r>
              <w:rPr>
                <w:rFonts w:ascii="Lato" w:eastAsia="Lato" w:hAnsi="Lato" w:cs="Lato"/>
                <w:color w:val="000000"/>
              </w:rPr>
              <w:t>opiekun praktyk</w:t>
            </w:r>
          </w:p>
        </w:tc>
        <w:tc>
          <w:tcPr>
            <w:tcW w:w="2126" w:type="dxa"/>
          </w:tcPr>
          <w:p w14:paraId="54F0C31A"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33799ECA" w14:textId="77777777" w:rsidR="00BC4423" w:rsidRPr="007F5332" w:rsidRDefault="00DE0E4A">
            <w:pPr>
              <w:rPr>
                <w:rFonts w:ascii="Lato" w:eastAsia="Lato" w:hAnsi="Lato" w:cs="Lato"/>
                <w:b/>
                <w:sz w:val="16"/>
                <w:szCs w:val="24"/>
              </w:rPr>
            </w:pPr>
            <w:r w:rsidRPr="007F5332">
              <w:rPr>
                <w:rFonts w:ascii="Lato" w:eastAsia="Lato" w:hAnsi="Lato" w:cs="Lato"/>
                <w:sz w:val="16"/>
              </w:rPr>
              <w:t>MAŁOLETNI- PRAKTYKANT</w:t>
            </w:r>
          </w:p>
        </w:tc>
        <w:tc>
          <w:tcPr>
            <w:tcW w:w="3544" w:type="dxa"/>
          </w:tcPr>
          <w:p w14:paraId="5BCD818D" w14:textId="77777777" w:rsidR="00BC4423" w:rsidRDefault="00DE0E4A">
            <w:pPr>
              <w:rPr>
                <w:rFonts w:ascii="Lato" w:eastAsia="Lato" w:hAnsi="Lato" w:cs="Lato"/>
                <w:b/>
                <w:sz w:val="24"/>
                <w:szCs w:val="24"/>
              </w:rPr>
            </w:pPr>
            <w:r>
              <w:rPr>
                <w:rFonts w:ascii="Lato" w:eastAsia="Lato" w:hAnsi="Lato" w:cs="Lato"/>
              </w:rPr>
              <w:t xml:space="preserve">przejmuje odpowiedzialność za praktykanta </w:t>
            </w:r>
          </w:p>
        </w:tc>
      </w:tr>
      <w:tr w:rsidR="00BC4423" w14:paraId="32C7933F"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0C99F6FD" w14:textId="77777777" w:rsidR="00BC4423" w:rsidRDefault="00DE0E4A">
            <w:pPr>
              <w:rPr>
                <w:rFonts w:ascii="Lato" w:eastAsia="Lato" w:hAnsi="Lato" w:cs="Lato"/>
                <w:b/>
                <w:sz w:val="24"/>
                <w:szCs w:val="24"/>
              </w:rPr>
            </w:pPr>
            <w:r>
              <w:rPr>
                <w:rFonts w:ascii="Lato" w:eastAsia="Lato" w:hAnsi="Lato" w:cs="Lato"/>
                <w:color w:val="000000"/>
              </w:rPr>
              <w:t xml:space="preserve">pracownik działu recepcji </w:t>
            </w:r>
          </w:p>
        </w:tc>
        <w:tc>
          <w:tcPr>
            <w:tcW w:w="2126" w:type="dxa"/>
          </w:tcPr>
          <w:p w14:paraId="09A503C8"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1A8EC828"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72A1585B" w14:textId="77777777" w:rsidR="00BC4423" w:rsidRDefault="00DE0E4A">
            <w:pPr>
              <w:rPr>
                <w:rFonts w:ascii="Lato" w:eastAsia="Lato" w:hAnsi="Lato" w:cs="Lato"/>
                <w:b/>
                <w:sz w:val="24"/>
                <w:szCs w:val="24"/>
              </w:rPr>
            </w:pPr>
            <w:r>
              <w:rPr>
                <w:rFonts w:ascii="Lato" w:eastAsia="Lato" w:hAnsi="Lato" w:cs="Lato"/>
              </w:rPr>
              <w:t>tylko w przypadku udzielania informacji nieletniemu np. dziecko odeszło od rodzica/opiekuna (zgubiło się)</w:t>
            </w:r>
          </w:p>
        </w:tc>
      </w:tr>
      <w:tr w:rsidR="00BC4423" w14:paraId="3DF7EF0B"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2D6898DA" w14:textId="77777777" w:rsidR="00BC4423" w:rsidRDefault="00DE0E4A">
            <w:pPr>
              <w:rPr>
                <w:rFonts w:ascii="Lato" w:eastAsia="Lato" w:hAnsi="Lato" w:cs="Lato"/>
                <w:b/>
                <w:sz w:val="24"/>
                <w:szCs w:val="24"/>
              </w:rPr>
            </w:pPr>
            <w:r>
              <w:rPr>
                <w:rFonts w:ascii="Lato" w:eastAsia="Lato" w:hAnsi="Lato" w:cs="Lato"/>
                <w:color w:val="000000"/>
              </w:rPr>
              <w:t>pracownik działu technicznego, gospodarczego</w:t>
            </w:r>
          </w:p>
        </w:tc>
        <w:tc>
          <w:tcPr>
            <w:tcW w:w="2126" w:type="dxa"/>
          </w:tcPr>
          <w:p w14:paraId="20BCA92E"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00B31638"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716800E9" w14:textId="77777777" w:rsidR="00BC4423" w:rsidRDefault="00DE0E4A">
            <w:pPr>
              <w:rPr>
                <w:rFonts w:ascii="Lato" w:eastAsia="Lato" w:hAnsi="Lato" w:cs="Lato"/>
                <w:b/>
                <w:sz w:val="24"/>
                <w:szCs w:val="24"/>
              </w:rPr>
            </w:pPr>
            <w:r>
              <w:rPr>
                <w:rFonts w:ascii="Lato" w:eastAsia="Lato" w:hAnsi="Lato" w:cs="Lato"/>
              </w:rPr>
              <w:t>w przypadku wykonywania serwisu w pokoju podczas pobytu gości (nieletni może być w pokoju, ale zawsze jest z nim rodzic/opiekun)</w:t>
            </w:r>
          </w:p>
        </w:tc>
      </w:tr>
      <w:tr w:rsidR="00BC4423" w14:paraId="5E96C501"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6B9A5CE0" w14:textId="77777777" w:rsidR="00BC4423" w:rsidRDefault="00DE0E4A">
            <w:pPr>
              <w:rPr>
                <w:rFonts w:ascii="Lato" w:eastAsia="Lato" w:hAnsi="Lato" w:cs="Lato"/>
                <w:b/>
                <w:sz w:val="24"/>
                <w:szCs w:val="24"/>
              </w:rPr>
            </w:pPr>
            <w:r>
              <w:rPr>
                <w:rFonts w:ascii="Lato" w:eastAsia="Lato" w:hAnsi="Lato" w:cs="Lato"/>
                <w:color w:val="000000"/>
              </w:rPr>
              <w:t xml:space="preserve">pracownik działu </w:t>
            </w:r>
            <w:proofErr w:type="spellStart"/>
            <w:r>
              <w:rPr>
                <w:rFonts w:ascii="Lato" w:eastAsia="Lato" w:hAnsi="Lato" w:cs="Lato"/>
                <w:color w:val="000000"/>
              </w:rPr>
              <w:t>housekeeping</w:t>
            </w:r>
            <w:proofErr w:type="spellEnd"/>
          </w:p>
        </w:tc>
        <w:tc>
          <w:tcPr>
            <w:tcW w:w="2126" w:type="dxa"/>
          </w:tcPr>
          <w:p w14:paraId="1BE9DC16"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75AD023E"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093C04F4" w14:textId="77777777" w:rsidR="00BC4423" w:rsidRDefault="00DE0E4A">
            <w:pPr>
              <w:rPr>
                <w:rFonts w:ascii="Lato" w:eastAsia="Lato" w:hAnsi="Lato" w:cs="Lato"/>
                <w:b/>
                <w:sz w:val="24"/>
                <w:szCs w:val="24"/>
              </w:rPr>
            </w:pPr>
            <w:r>
              <w:rPr>
                <w:rFonts w:ascii="Lato" w:eastAsia="Lato" w:hAnsi="Lato" w:cs="Lato"/>
              </w:rPr>
              <w:t>w przypadku usuwania awarii w pokoju podczas pobytu gości (nieletni może być w pokoju, ale zawsze jest z nim rodzic/opiekun)</w:t>
            </w:r>
          </w:p>
        </w:tc>
      </w:tr>
      <w:tr w:rsidR="00BC4423" w14:paraId="1FAA7DBF"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59109253" w14:textId="77777777" w:rsidR="00BC4423" w:rsidRDefault="00DE0E4A">
            <w:pPr>
              <w:rPr>
                <w:rFonts w:ascii="Lato" w:eastAsia="Lato" w:hAnsi="Lato" w:cs="Lato"/>
                <w:color w:val="000000"/>
              </w:rPr>
            </w:pPr>
            <w:r>
              <w:rPr>
                <w:rFonts w:ascii="Lato" w:eastAsia="Lato" w:hAnsi="Lato" w:cs="Lato"/>
                <w:color w:val="000000"/>
              </w:rPr>
              <w:t>pracownik kuchni</w:t>
            </w:r>
          </w:p>
        </w:tc>
        <w:tc>
          <w:tcPr>
            <w:tcW w:w="2126" w:type="dxa"/>
          </w:tcPr>
          <w:p w14:paraId="6BCA679F"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4EF62710"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544564A8" w14:textId="77777777" w:rsidR="00BC4423" w:rsidRDefault="00DE0E4A">
            <w:pPr>
              <w:rPr>
                <w:rFonts w:ascii="Lato" w:eastAsia="Lato" w:hAnsi="Lato" w:cs="Lato"/>
              </w:rPr>
            </w:pPr>
            <w:r>
              <w:rPr>
                <w:rFonts w:ascii="Lato" w:eastAsia="Lato" w:hAnsi="Lato" w:cs="Lato"/>
              </w:rPr>
              <w:t xml:space="preserve">podczas serwowania dania </w:t>
            </w:r>
            <w:proofErr w:type="spellStart"/>
            <w:r>
              <w:rPr>
                <w:rFonts w:ascii="Lato" w:eastAsia="Lato" w:hAnsi="Lato" w:cs="Lato"/>
              </w:rPr>
              <w:t>nw</w:t>
            </w:r>
            <w:proofErr w:type="spellEnd"/>
          </w:p>
          <w:p w14:paraId="053364B1" w14:textId="77777777" w:rsidR="00BC4423" w:rsidRDefault="00DE0E4A">
            <w:pPr>
              <w:rPr>
                <w:rFonts w:ascii="Lato" w:eastAsia="Lato" w:hAnsi="Lato" w:cs="Lato"/>
              </w:rPr>
            </w:pPr>
            <w:r>
              <w:rPr>
                <w:rFonts w:ascii="Lato" w:eastAsia="Lato" w:hAnsi="Lato" w:cs="Lato"/>
              </w:rPr>
              <w:t xml:space="preserve"> sali restauracyjnej (nieletni przebywa pod opieką rodzica/opiekuna)</w:t>
            </w:r>
          </w:p>
        </w:tc>
      </w:tr>
      <w:tr w:rsidR="00BC4423" w14:paraId="4D256C42"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6AA6B8A3" w14:textId="77777777" w:rsidR="00BC4423" w:rsidRDefault="00DE0E4A">
            <w:pPr>
              <w:rPr>
                <w:rFonts w:ascii="Lato" w:eastAsia="Lato" w:hAnsi="Lato" w:cs="Lato"/>
                <w:color w:val="000000"/>
              </w:rPr>
            </w:pPr>
            <w:r>
              <w:rPr>
                <w:rFonts w:ascii="Lato" w:eastAsia="Lato" w:hAnsi="Lato" w:cs="Lato"/>
                <w:color w:val="000000"/>
              </w:rPr>
              <w:t>pracownik gastronomii (bar/kawiarnia/restauracja/stołówka)</w:t>
            </w:r>
          </w:p>
        </w:tc>
        <w:tc>
          <w:tcPr>
            <w:tcW w:w="2126" w:type="dxa"/>
          </w:tcPr>
          <w:p w14:paraId="19064485"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207F6D19"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53891632" w14:textId="77777777" w:rsidR="00BC4423" w:rsidRDefault="00DE0E4A">
            <w:pPr>
              <w:rPr>
                <w:rFonts w:ascii="Lato" w:eastAsia="Lato" w:hAnsi="Lato" w:cs="Lato"/>
                <w:b/>
                <w:sz w:val="24"/>
                <w:szCs w:val="24"/>
              </w:rPr>
            </w:pPr>
            <w:r>
              <w:rPr>
                <w:rFonts w:ascii="Lato" w:eastAsia="Lato" w:hAnsi="Lato" w:cs="Lato"/>
              </w:rPr>
              <w:t>podczas trwania usługi gastronomicznej (nieletni przebywa pod opieką rodzica/opiekuna)</w:t>
            </w:r>
          </w:p>
        </w:tc>
      </w:tr>
      <w:tr w:rsidR="00BC4423" w14:paraId="6866EF24"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2FB6EFA0" w14:textId="77777777" w:rsidR="00BC4423" w:rsidRDefault="00DE0E4A">
            <w:pPr>
              <w:rPr>
                <w:rFonts w:ascii="Lato" w:eastAsia="Lato" w:hAnsi="Lato" w:cs="Lato"/>
                <w:color w:val="000000"/>
              </w:rPr>
            </w:pPr>
            <w:r>
              <w:rPr>
                <w:rFonts w:ascii="Lato" w:eastAsia="Lato" w:hAnsi="Lato" w:cs="Lato"/>
                <w:color w:val="000000"/>
              </w:rPr>
              <w:t xml:space="preserve">pracownik </w:t>
            </w:r>
            <w:proofErr w:type="spellStart"/>
            <w:r>
              <w:rPr>
                <w:rFonts w:ascii="Lato" w:eastAsia="Lato" w:hAnsi="Lato" w:cs="Lato"/>
                <w:color w:val="000000"/>
              </w:rPr>
              <w:t>administacyjno</w:t>
            </w:r>
            <w:proofErr w:type="spellEnd"/>
            <w:r>
              <w:rPr>
                <w:rFonts w:ascii="Lato" w:eastAsia="Lato" w:hAnsi="Lato" w:cs="Lato"/>
                <w:color w:val="000000"/>
              </w:rPr>
              <w:t xml:space="preserve"> - biurowy (marketing, sprzedaż, księgowość, sekretariat)</w:t>
            </w:r>
          </w:p>
        </w:tc>
        <w:tc>
          <w:tcPr>
            <w:tcW w:w="2126" w:type="dxa"/>
          </w:tcPr>
          <w:p w14:paraId="1813AA30"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4574BDD7"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2AA3C91C" w14:textId="77777777" w:rsidR="00BC4423" w:rsidRDefault="00DE0E4A">
            <w:pPr>
              <w:rPr>
                <w:rFonts w:ascii="Lato" w:eastAsia="Lato" w:hAnsi="Lato" w:cs="Lato"/>
                <w:b/>
                <w:sz w:val="24"/>
                <w:szCs w:val="24"/>
              </w:rPr>
            </w:pPr>
            <w:r>
              <w:rPr>
                <w:rFonts w:ascii="Lato" w:eastAsia="Lato" w:hAnsi="Lato" w:cs="Lato"/>
              </w:rPr>
              <w:t>pracownicy z dostępem do danych wrażliwych, którzy nie mają bezpośredniego kontaktu z małoletnim</w:t>
            </w:r>
          </w:p>
        </w:tc>
      </w:tr>
      <w:tr w:rsidR="00BC4423" w14:paraId="33C0C712"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4FF12C37" w14:textId="77777777" w:rsidR="00BC4423" w:rsidRDefault="00DE0E4A">
            <w:pPr>
              <w:rPr>
                <w:rFonts w:ascii="Lato" w:eastAsia="Lato" w:hAnsi="Lato" w:cs="Lato"/>
                <w:color w:val="000000"/>
              </w:rPr>
            </w:pPr>
            <w:proofErr w:type="spellStart"/>
            <w:r>
              <w:rPr>
                <w:rFonts w:ascii="Lato" w:eastAsia="Lato" w:hAnsi="Lato" w:cs="Lato"/>
                <w:color w:val="000000"/>
              </w:rPr>
              <w:t>zarzad</w:t>
            </w:r>
            <w:proofErr w:type="spellEnd"/>
            <w:r>
              <w:rPr>
                <w:rFonts w:ascii="Lato" w:eastAsia="Lato" w:hAnsi="Lato" w:cs="Lato"/>
                <w:color w:val="000000"/>
              </w:rPr>
              <w:t>; właściciel</w:t>
            </w:r>
          </w:p>
        </w:tc>
        <w:tc>
          <w:tcPr>
            <w:tcW w:w="2126" w:type="dxa"/>
          </w:tcPr>
          <w:p w14:paraId="723A28A6"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3C364D02"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0A35245D" w14:textId="77777777" w:rsidR="00BC4423" w:rsidRDefault="00DE0E4A">
            <w:pPr>
              <w:rPr>
                <w:rFonts w:ascii="Lato" w:eastAsia="Lato" w:hAnsi="Lato" w:cs="Lato"/>
                <w:b/>
                <w:sz w:val="24"/>
                <w:szCs w:val="24"/>
              </w:rPr>
            </w:pPr>
            <w:r>
              <w:rPr>
                <w:rFonts w:ascii="Lato" w:eastAsia="Lato" w:hAnsi="Lato" w:cs="Lato"/>
              </w:rPr>
              <w:t xml:space="preserve">w przypadku występowania w roli gospodarza </w:t>
            </w:r>
          </w:p>
        </w:tc>
      </w:tr>
      <w:tr w:rsidR="00BC4423" w14:paraId="0C2DF74B"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05A1DBBA" w14:textId="77777777" w:rsidR="00BC4423" w:rsidRDefault="00DE0E4A">
            <w:pPr>
              <w:rPr>
                <w:rFonts w:ascii="Lato" w:eastAsia="Lato" w:hAnsi="Lato" w:cs="Lato"/>
                <w:color w:val="000000"/>
              </w:rPr>
            </w:pPr>
            <w:r>
              <w:rPr>
                <w:rFonts w:ascii="Lato" w:eastAsia="Lato" w:hAnsi="Lato" w:cs="Lato"/>
                <w:color w:val="000000"/>
              </w:rPr>
              <w:lastRenderedPageBreak/>
              <w:t>pracownik SPA</w:t>
            </w:r>
          </w:p>
        </w:tc>
        <w:tc>
          <w:tcPr>
            <w:tcW w:w="2126" w:type="dxa"/>
          </w:tcPr>
          <w:p w14:paraId="2D772E69" w14:textId="77777777" w:rsidR="00BC4423" w:rsidRDefault="00DE0E4A">
            <w:pPr>
              <w:rPr>
                <w:rFonts w:ascii="Lato" w:eastAsia="Lato" w:hAnsi="Lato" w:cs="Lato"/>
                <w:b/>
                <w:sz w:val="24"/>
                <w:szCs w:val="24"/>
              </w:rPr>
            </w:pPr>
            <w:r>
              <w:rPr>
                <w:rFonts w:ascii="Lato" w:eastAsia="Lato" w:hAnsi="Lato" w:cs="Lato"/>
              </w:rPr>
              <w:t>BEZPOŚREDNIO/POŚREDNIO</w:t>
            </w:r>
          </w:p>
        </w:tc>
        <w:tc>
          <w:tcPr>
            <w:tcW w:w="1843" w:type="dxa"/>
          </w:tcPr>
          <w:p w14:paraId="503C42B1"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32D76442" w14:textId="77777777" w:rsidR="00BC4423" w:rsidRDefault="00DE0E4A">
            <w:pPr>
              <w:rPr>
                <w:rFonts w:ascii="Lato" w:eastAsia="Lato" w:hAnsi="Lato" w:cs="Lato"/>
                <w:b/>
                <w:sz w:val="24"/>
                <w:szCs w:val="24"/>
              </w:rPr>
            </w:pPr>
            <w:r>
              <w:rPr>
                <w:rFonts w:ascii="Lato" w:eastAsia="Lato" w:hAnsi="Lato" w:cs="Lato"/>
              </w:rPr>
              <w:t>W przypadku wykonywania zabiegów przez danego pracownika nieletnim osoba pracująca bezpośrednio</w:t>
            </w:r>
          </w:p>
        </w:tc>
      </w:tr>
      <w:tr w:rsidR="00BC4423" w14:paraId="08BD6AB1"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5A74BE61" w14:textId="77777777" w:rsidR="00BC4423" w:rsidRDefault="00DE0E4A">
            <w:pPr>
              <w:rPr>
                <w:rFonts w:ascii="Lato" w:eastAsia="Lato" w:hAnsi="Lato" w:cs="Lato"/>
                <w:color w:val="000000"/>
              </w:rPr>
            </w:pPr>
            <w:r>
              <w:rPr>
                <w:rFonts w:ascii="Lato" w:eastAsia="Lato" w:hAnsi="Lato" w:cs="Lato"/>
                <w:color w:val="000000"/>
              </w:rPr>
              <w:t>ochrona</w:t>
            </w:r>
          </w:p>
        </w:tc>
        <w:tc>
          <w:tcPr>
            <w:tcW w:w="2126" w:type="dxa"/>
          </w:tcPr>
          <w:p w14:paraId="4BB869AD"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7CBAF4E6"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2B5220B4" w14:textId="77777777" w:rsidR="00BC4423" w:rsidRDefault="00DE0E4A">
            <w:pPr>
              <w:rPr>
                <w:rFonts w:ascii="Lato" w:eastAsia="Lato" w:hAnsi="Lato" w:cs="Lato"/>
                <w:b/>
                <w:sz w:val="24"/>
                <w:szCs w:val="24"/>
              </w:rPr>
            </w:pPr>
            <w:r>
              <w:rPr>
                <w:rFonts w:ascii="Lato" w:eastAsia="Lato" w:hAnsi="Lato" w:cs="Lato"/>
              </w:rPr>
              <w:t xml:space="preserve">w nagłych sytuacjach wymagających interwencji ochrony </w:t>
            </w:r>
          </w:p>
        </w:tc>
      </w:tr>
    </w:tbl>
    <w:p w14:paraId="65B2BED9" w14:textId="77777777" w:rsidR="00BC4423" w:rsidRDefault="00BC4423">
      <w:pPr>
        <w:spacing w:after="0" w:line="240" w:lineRule="auto"/>
        <w:rPr>
          <w:rFonts w:ascii="Lato" w:eastAsia="Lato" w:hAnsi="Lato" w:cs="Lato"/>
          <w:b/>
          <w:sz w:val="24"/>
          <w:szCs w:val="24"/>
        </w:rPr>
      </w:pPr>
    </w:p>
    <w:p w14:paraId="15506DAA" w14:textId="77777777" w:rsidR="00BC4423" w:rsidRDefault="00BC4423">
      <w:pPr>
        <w:spacing w:after="0" w:line="240" w:lineRule="auto"/>
        <w:rPr>
          <w:rFonts w:ascii="Lato" w:eastAsia="Lato" w:hAnsi="Lato" w:cs="Lato"/>
          <w:b/>
          <w:sz w:val="24"/>
          <w:szCs w:val="24"/>
        </w:rPr>
      </w:pPr>
    </w:p>
    <w:p w14:paraId="498BDCA3" w14:textId="77777777" w:rsidR="00BC4423" w:rsidRDefault="00BC4423">
      <w:pPr>
        <w:spacing w:after="0" w:line="240" w:lineRule="auto"/>
        <w:rPr>
          <w:rFonts w:ascii="Lato" w:eastAsia="Lato" w:hAnsi="Lato" w:cs="Lato"/>
          <w:b/>
          <w:sz w:val="24"/>
          <w:szCs w:val="24"/>
        </w:rPr>
      </w:pPr>
    </w:p>
    <w:p w14:paraId="159C36CE" w14:textId="77777777" w:rsidR="00973629" w:rsidRDefault="00973629">
      <w:pPr>
        <w:spacing w:after="0" w:line="240" w:lineRule="auto"/>
        <w:rPr>
          <w:rFonts w:ascii="Lato" w:eastAsia="Lato" w:hAnsi="Lato" w:cs="Lato"/>
          <w:b/>
          <w:sz w:val="24"/>
          <w:szCs w:val="24"/>
        </w:rPr>
      </w:pPr>
    </w:p>
    <w:p w14:paraId="24EF2B4B" w14:textId="77777777" w:rsidR="00973629" w:rsidRDefault="00973629">
      <w:pPr>
        <w:spacing w:after="0" w:line="240" w:lineRule="auto"/>
        <w:rPr>
          <w:rFonts w:ascii="Lato" w:eastAsia="Lato" w:hAnsi="Lato" w:cs="Lato"/>
          <w:b/>
          <w:sz w:val="24"/>
          <w:szCs w:val="24"/>
        </w:rPr>
      </w:pPr>
    </w:p>
    <w:p w14:paraId="065CA767" w14:textId="77777777" w:rsidR="00973629" w:rsidRDefault="00973629">
      <w:pPr>
        <w:spacing w:after="0" w:line="240" w:lineRule="auto"/>
        <w:rPr>
          <w:rFonts w:ascii="Lato" w:eastAsia="Lato" w:hAnsi="Lato" w:cs="Lato"/>
          <w:b/>
          <w:sz w:val="24"/>
          <w:szCs w:val="24"/>
        </w:rPr>
      </w:pPr>
    </w:p>
    <w:p w14:paraId="2B8ED503" w14:textId="77777777" w:rsidR="00973629" w:rsidRDefault="00973629">
      <w:pPr>
        <w:spacing w:after="0" w:line="240" w:lineRule="auto"/>
        <w:rPr>
          <w:rFonts w:ascii="Lato" w:eastAsia="Lato" w:hAnsi="Lato" w:cs="Lato"/>
          <w:b/>
          <w:sz w:val="24"/>
          <w:szCs w:val="24"/>
        </w:rPr>
      </w:pPr>
    </w:p>
    <w:p w14:paraId="218EAF94" w14:textId="77777777" w:rsidR="00973629" w:rsidRDefault="00973629">
      <w:pPr>
        <w:spacing w:after="0" w:line="240" w:lineRule="auto"/>
        <w:rPr>
          <w:rFonts w:ascii="Lato" w:eastAsia="Lato" w:hAnsi="Lato" w:cs="Lato"/>
          <w:b/>
          <w:sz w:val="24"/>
          <w:szCs w:val="24"/>
        </w:rPr>
      </w:pPr>
    </w:p>
    <w:p w14:paraId="79F29249" w14:textId="77777777" w:rsidR="00973629" w:rsidRDefault="00973629">
      <w:pPr>
        <w:spacing w:after="0" w:line="240" w:lineRule="auto"/>
        <w:rPr>
          <w:rFonts w:ascii="Lato" w:eastAsia="Lato" w:hAnsi="Lato" w:cs="Lato"/>
          <w:b/>
          <w:sz w:val="24"/>
          <w:szCs w:val="24"/>
        </w:rPr>
      </w:pPr>
    </w:p>
    <w:p w14:paraId="69E2EC55" w14:textId="77777777" w:rsidR="00973629" w:rsidRDefault="00973629">
      <w:pPr>
        <w:spacing w:after="0" w:line="240" w:lineRule="auto"/>
        <w:rPr>
          <w:rFonts w:ascii="Lato" w:eastAsia="Lato" w:hAnsi="Lato" w:cs="Lato"/>
          <w:b/>
          <w:sz w:val="24"/>
          <w:szCs w:val="24"/>
        </w:rPr>
      </w:pPr>
    </w:p>
    <w:p w14:paraId="419175C9" w14:textId="77777777" w:rsidR="00973629" w:rsidRDefault="00973629">
      <w:pPr>
        <w:spacing w:after="0" w:line="240" w:lineRule="auto"/>
        <w:rPr>
          <w:rFonts w:ascii="Lato" w:eastAsia="Lato" w:hAnsi="Lato" w:cs="Lato"/>
          <w:b/>
          <w:sz w:val="24"/>
          <w:szCs w:val="24"/>
        </w:rPr>
      </w:pPr>
    </w:p>
    <w:p w14:paraId="046071FF" w14:textId="77777777" w:rsidR="00973629" w:rsidRDefault="00973629">
      <w:pPr>
        <w:spacing w:after="0" w:line="240" w:lineRule="auto"/>
        <w:rPr>
          <w:rFonts w:ascii="Lato" w:eastAsia="Lato" w:hAnsi="Lato" w:cs="Lato"/>
          <w:b/>
          <w:sz w:val="24"/>
          <w:szCs w:val="24"/>
        </w:rPr>
      </w:pPr>
    </w:p>
    <w:p w14:paraId="0301EC2D" w14:textId="77777777" w:rsidR="00973629" w:rsidRDefault="00973629">
      <w:pPr>
        <w:spacing w:after="0" w:line="240" w:lineRule="auto"/>
        <w:rPr>
          <w:rFonts w:ascii="Lato" w:eastAsia="Lato" w:hAnsi="Lato" w:cs="Lato"/>
          <w:b/>
          <w:sz w:val="24"/>
          <w:szCs w:val="24"/>
        </w:rPr>
      </w:pPr>
    </w:p>
    <w:p w14:paraId="7BCE3816" w14:textId="77777777" w:rsidR="00973629" w:rsidRDefault="00973629">
      <w:pPr>
        <w:spacing w:after="0" w:line="240" w:lineRule="auto"/>
        <w:rPr>
          <w:rFonts w:ascii="Lato" w:eastAsia="Lato" w:hAnsi="Lato" w:cs="Lato"/>
          <w:b/>
          <w:sz w:val="24"/>
          <w:szCs w:val="24"/>
        </w:rPr>
      </w:pPr>
    </w:p>
    <w:p w14:paraId="314A979C" w14:textId="77777777" w:rsidR="00973629" w:rsidRDefault="00973629">
      <w:pPr>
        <w:spacing w:after="0" w:line="240" w:lineRule="auto"/>
        <w:rPr>
          <w:rFonts w:ascii="Lato" w:eastAsia="Lato" w:hAnsi="Lato" w:cs="Lato"/>
          <w:b/>
          <w:sz w:val="24"/>
          <w:szCs w:val="24"/>
        </w:rPr>
      </w:pPr>
    </w:p>
    <w:p w14:paraId="15A71092" w14:textId="77777777" w:rsidR="00973629" w:rsidRDefault="00973629">
      <w:pPr>
        <w:spacing w:after="0" w:line="240" w:lineRule="auto"/>
        <w:rPr>
          <w:rFonts w:ascii="Lato" w:eastAsia="Lato" w:hAnsi="Lato" w:cs="Lato"/>
          <w:b/>
          <w:sz w:val="24"/>
          <w:szCs w:val="24"/>
        </w:rPr>
      </w:pPr>
    </w:p>
    <w:p w14:paraId="45335CCC" w14:textId="77777777" w:rsidR="00973629" w:rsidRDefault="00973629">
      <w:pPr>
        <w:spacing w:after="0" w:line="240" w:lineRule="auto"/>
        <w:rPr>
          <w:rFonts w:ascii="Lato" w:eastAsia="Lato" w:hAnsi="Lato" w:cs="Lato"/>
          <w:b/>
          <w:sz w:val="24"/>
          <w:szCs w:val="24"/>
        </w:rPr>
      </w:pPr>
    </w:p>
    <w:p w14:paraId="5E7BDAF2" w14:textId="77777777" w:rsidR="00973629" w:rsidRDefault="00973629">
      <w:pPr>
        <w:spacing w:after="0" w:line="240" w:lineRule="auto"/>
        <w:rPr>
          <w:rFonts w:ascii="Lato" w:eastAsia="Lato" w:hAnsi="Lato" w:cs="Lato"/>
          <w:b/>
          <w:sz w:val="24"/>
          <w:szCs w:val="24"/>
        </w:rPr>
      </w:pPr>
    </w:p>
    <w:p w14:paraId="508B51C7" w14:textId="77777777" w:rsidR="00973629" w:rsidRDefault="00973629">
      <w:pPr>
        <w:spacing w:after="0" w:line="240" w:lineRule="auto"/>
        <w:rPr>
          <w:rFonts w:ascii="Lato" w:eastAsia="Lato" w:hAnsi="Lato" w:cs="Lato"/>
          <w:b/>
          <w:sz w:val="24"/>
          <w:szCs w:val="24"/>
        </w:rPr>
      </w:pPr>
    </w:p>
    <w:p w14:paraId="0BCD0D4C" w14:textId="77777777" w:rsidR="00973629" w:rsidRDefault="00973629">
      <w:pPr>
        <w:spacing w:after="0" w:line="240" w:lineRule="auto"/>
        <w:rPr>
          <w:rFonts w:ascii="Lato" w:eastAsia="Lato" w:hAnsi="Lato" w:cs="Lato"/>
          <w:b/>
          <w:sz w:val="24"/>
          <w:szCs w:val="24"/>
        </w:rPr>
      </w:pPr>
    </w:p>
    <w:p w14:paraId="5483D375" w14:textId="77777777" w:rsidR="00973629" w:rsidRDefault="00973629">
      <w:pPr>
        <w:spacing w:after="0" w:line="240" w:lineRule="auto"/>
        <w:rPr>
          <w:rFonts w:ascii="Lato" w:eastAsia="Lato" w:hAnsi="Lato" w:cs="Lato"/>
          <w:b/>
          <w:sz w:val="24"/>
          <w:szCs w:val="24"/>
        </w:rPr>
      </w:pPr>
    </w:p>
    <w:p w14:paraId="605407D8" w14:textId="77777777" w:rsidR="00973629" w:rsidRDefault="00973629">
      <w:pPr>
        <w:spacing w:after="0" w:line="240" w:lineRule="auto"/>
        <w:rPr>
          <w:rFonts w:ascii="Lato" w:eastAsia="Lato" w:hAnsi="Lato" w:cs="Lato"/>
          <w:b/>
          <w:sz w:val="24"/>
          <w:szCs w:val="24"/>
        </w:rPr>
      </w:pPr>
    </w:p>
    <w:p w14:paraId="12BDC93B" w14:textId="77777777" w:rsidR="00973629" w:rsidRDefault="00973629">
      <w:pPr>
        <w:spacing w:after="0" w:line="240" w:lineRule="auto"/>
        <w:rPr>
          <w:rFonts w:ascii="Lato" w:eastAsia="Lato" w:hAnsi="Lato" w:cs="Lato"/>
          <w:b/>
          <w:sz w:val="24"/>
          <w:szCs w:val="24"/>
        </w:rPr>
      </w:pPr>
    </w:p>
    <w:p w14:paraId="15DD9528" w14:textId="77777777" w:rsidR="00973629" w:rsidRDefault="00973629">
      <w:pPr>
        <w:spacing w:after="0" w:line="240" w:lineRule="auto"/>
        <w:rPr>
          <w:rFonts w:ascii="Lato" w:eastAsia="Lato" w:hAnsi="Lato" w:cs="Lato"/>
          <w:b/>
          <w:sz w:val="24"/>
          <w:szCs w:val="24"/>
        </w:rPr>
      </w:pPr>
    </w:p>
    <w:p w14:paraId="70AFE643" w14:textId="77777777" w:rsidR="00973629" w:rsidRDefault="00973629">
      <w:pPr>
        <w:spacing w:after="0" w:line="240" w:lineRule="auto"/>
        <w:rPr>
          <w:rFonts w:ascii="Lato" w:eastAsia="Lato" w:hAnsi="Lato" w:cs="Lato"/>
          <w:b/>
          <w:sz w:val="24"/>
          <w:szCs w:val="24"/>
        </w:rPr>
      </w:pPr>
    </w:p>
    <w:p w14:paraId="2721842A" w14:textId="77777777" w:rsidR="00973629" w:rsidRDefault="00973629">
      <w:pPr>
        <w:spacing w:after="0" w:line="240" w:lineRule="auto"/>
        <w:rPr>
          <w:rFonts w:ascii="Lato" w:eastAsia="Lato" w:hAnsi="Lato" w:cs="Lato"/>
          <w:b/>
          <w:sz w:val="24"/>
          <w:szCs w:val="24"/>
        </w:rPr>
      </w:pPr>
    </w:p>
    <w:p w14:paraId="4DF24E72" w14:textId="77777777" w:rsidR="007113B8" w:rsidRDefault="007113B8">
      <w:pPr>
        <w:spacing w:after="0" w:line="240" w:lineRule="auto"/>
        <w:rPr>
          <w:rFonts w:ascii="Lato" w:eastAsia="Lato" w:hAnsi="Lato" w:cs="Lato"/>
          <w:b/>
          <w:sz w:val="24"/>
          <w:szCs w:val="24"/>
        </w:rPr>
      </w:pPr>
    </w:p>
    <w:p w14:paraId="600A15E7" w14:textId="77777777" w:rsidR="007113B8" w:rsidRDefault="007113B8">
      <w:pPr>
        <w:spacing w:after="0" w:line="240" w:lineRule="auto"/>
        <w:rPr>
          <w:rFonts w:ascii="Lato" w:eastAsia="Lato" w:hAnsi="Lato" w:cs="Lato"/>
          <w:b/>
          <w:sz w:val="24"/>
          <w:szCs w:val="24"/>
        </w:rPr>
      </w:pPr>
    </w:p>
    <w:p w14:paraId="5E66E114" w14:textId="77777777" w:rsidR="007113B8" w:rsidRDefault="007113B8">
      <w:pPr>
        <w:spacing w:after="0" w:line="240" w:lineRule="auto"/>
        <w:rPr>
          <w:rFonts w:ascii="Lato" w:eastAsia="Lato" w:hAnsi="Lato" w:cs="Lato"/>
          <w:b/>
          <w:sz w:val="24"/>
          <w:szCs w:val="24"/>
        </w:rPr>
      </w:pPr>
    </w:p>
    <w:p w14:paraId="3F954A80" w14:textId="77777777" w:rsidR="007113B8" w:rsidRDefault="007113B8">
      <w:pPr>
        <w:spacing w:after="0" w:line="240" w:lineRule="auto"/>
        <w:rPr>
          <w:rFonts w:ascii="Lato" w:eastAsia="Lato" w:hAnsi="Lato" w:cs="Lato"/>
          <w:b/>
          <w:sz w:val="24"/>
          <w:szCs w:val="24"/>
        </w:rPr>
      </w:pPr>
    </w:p>
    <w:p w14:paraId="1BC4B675" w14:textId="77777777" w:rsidR="007113B8" w:rsidRDefault="007113B8">
      <w:pPr>
        <w:spacing w:after="0" w:line="240" w:lineRule="auto"/>
        <w:rPr>
          <w:rFonts w:ascii="Lato" w:eastAsia="Lato" w:hAnsi="Lato" w:cs="Lato"/>
          <w:b/>
          <w:sz w:val="24"/>
          <w:szCs w:val="24"/>
        </w:rPr>
      </w:pPr>
    </w:p>
    <w:p w14:paraId="5FA2C943" w14:textId="77777777" w:rsidR="007113B8" w:rsidRDefault="007113B8">
      <w:pPr>
        <w:spacing w:after="0" w:line="240" w:lineRule="auto"/>
        <w:rPr>
          <w:rFonts w:ascii="Lato" w:eastAsia="Lato" w:hAnsi="Lato" w:cs="Lato"/>
          <w:b/>
          <w:sz w:val="24"/>
          <w:szCs w:val="24"/>
        </w:rPr>
      </w:pPr>
    </w:p>
    <w:p w14:paraId="780BCBCA" w14:textId="77777777" w:rsidR="007113B8" w:rsidRDefault="007113B8">
      <w:pPr>
        <w:spacing w:after="0" w:line="240" w:lineRule="auto"/>
        <w:rPr>
          <w:rFonts w:ascii="Lato" w:eastAsia="Lato" w:hAnsi="Lato" w:cs="Lato"/>
          <w:b/>
          <w:sz w:val="24"/>
          <w:szCs w:val="24"/>
        </w:rPr>
      </w:pPr>
    </w:p>
    <w:p w14:paraId="2C0B17FB" w14:textId="77777777" w:rsidR="007113B8" w:rsidRDefault="007113B8">
      <w:pPr>
        <w:spacing w:after="0" w:line="240" w:lineRule="auto"/>
        <w:rPr>
          <w:rFonts w:ascii="Lato" w:eastAsia="Lato" w:hAnsi="Lato" w:cs="Lato"/>
          <w:b/>
          <w:sz w:val="24"/>
          <w:szCs w:val="24"/>
        </w:rPr>
      </w:pPr>
    </w:p>
    <w:p w14:paraId="0098733B" w14:textId="77777777" w:rsidR="007113B8" w:rsidRDefault="007113B8">
      <w:pPr>
        <w:spacing w:after="0" w:line="240" w:lineRule="auto"/>
        <w:rPr>
          <w:rFonts w:ascii="Lato" w:eastAsia="Lato" w:hAnsi="Lato" w:cs="Lato"/>
          <w:b/>
          <w:sz w:val="24"/>
          <w:szCs w:val="24"/>
        </w:rPr>
      </w:pPr>
    </w:p>
    <w:p w14:paraId="24C3AE6A" w14:textId="77777777" w:rsidR="007113B8" w:rsidRDefault="007113B8">
      <w:pPr>
        <w:spacing w:after="0" w:line="240" w:lineRule="auto"/>
        <w:rPr>
          <w:rFonts w:ascii="Lato" w:eastAsia="Lato" w:hAnsi="Lato" w:cs="Lato"/>
          <w:b/>
          <w:sz w:val="24"/>
          <w:szCs w:val="24"/>
        </w:rPr>
      </w:pPr>
    </w:p>
    <w:p w14:paraId="4F94A2F9" w14:textId="77777777" w:rsidR="007113B8" w:rsidRDefault="007113B8">
      <w:pPr>
        <w:spacing w:after="0" w:line="240" w:lineRule="auto"/>
        <w:rPr>
          <w:rFonts w:ascii="Lato" w:eastAsia="Lato" w:hAnsi="Lato" w:cs="Lato"/>
          <w:b/>
          <w:sz w:val="24"/>
          <w:szCs w:val="24"/>
        </w:rPr>
      </w:pPr>
    </w:p>
    <w:p w14:paraId="0EF4ED76" w14:textId="77777777" w:rsidR="007113B8" w:rsidRDefault="007113B8">
      <w:pPr>
        <w:spacing w:after="0" w:line="240" w:lineRule="auto"/>
        <w:rPr>
          <w:rFonts w:ascii="Lato" w:eastAsia="Lato" w:hAnsi="Lato" w:cs="Lato"/>
          <w:b/>
          <w:sz w:val="24"/>
          <w:szCs w:val="24"/>
        </w:rPr>
      </w:pPr>
    </w:p>
    <w:p w14:paraId="4BD8016B" w14:textId="03A0F05E"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Załącznik 9: Wzór oświ</w:t>
      </w:r>
      <w:r w:rsidR="007113B8">
        <w:rPr>
          <w:rFonts w:ascii="Lato" w:eastAsia="Lato" w:hAnsi="Lato" w:cs="Lato"/>
          <w:b/>
          <w:sz w:val="24"/>
          <w:szCs w:val="24"/>
        </w:rPr>
        <w:t xml:space="preserve">adczenia w zakresie stosowania </w:t>
      </w:r>
      <w:r w:rsidR="006B37EB">
        <w:rPr>
          <w:rFonts w:ascii="Lato" w:eastAsia="Lato" w:hAnsi="Lato" w:cs="Lato"/>
          <w:b/>
          <w:sz w:val="24"/>
          <w:szCs w:val="24"/>
        </w:rPr>
        <w:t>Polityki</w:t>
      </w:r>
      <w:r>
        <w:rPr>
          <w:rFonts w:ascii="Lato" w:eastAsia="Lato" w:hAnsi="Lato" w:cs="Lato"/>
          <w:b/>
          <w:sz w:val="24"/>
          <w:szCs w:val="24"/>
        </w:rPr>
        <w:t xml:space="preserve"> ochrony dzieci, dla firm outsourcingowych, zatrudnianych przez obiekt.</w:t>
      </w:r>
    </w:p>
    <w:p w14:paraId="38BB4E9F" w14:textId="77777777" w:rsidR="00BC4423" w:rsidRDefault="00BC4423">
      <w:pPr>
        <w:spacing w:after="0" w:line="240" w:lineRule="auto"/>
        <w:rPr>
          <w:rFonts w:ascii="Lato" w:eastAsia="Lato" w:hAnsi="Lato" w:cs="Lato"/>
          <w:b/>
          <w:sz w:val="24"/>
          <w:szCs w:val="24"/>
        </w:rPr>
      </w:pPr>
    </w:p>
    <w:p w14:paraId="04C4010F" w14:textId="77777777" w:rsidR="00BC4423" w:rsidRDefault="00BC4423">
      <w:pPr>
        <w:spacing w:after="0" w:line="240" w:lineRule="auto"/>
        <w:rPr>
          <w:rFonts w:ascii="Lato" w:eastAsia="Lato" w:hAnsi="Lato" w:cs="Lato"/>
          <w:b/>
          <w:sz w:val="24"/>
          <w:szCs w:val="24"/>
        </w:rPr>
      </w:pPr>
    </w:p>
    <w:p w14:paraId="6E694103" w14:textId="77777777" w:rsidR="00BC4423" w:rsidRDefault="00DE0E4A">
      <w:pPr>
        <w:spacing w:after="0" w:line="240" w:lineRule="auto"/>
        <w:jc w:val="right"/>
        <w:rPr>
          <w:rFonts w:ascii="Lato" w:eastAsia="Lato" w:hAnsi="Lato" w:cs="Lato"/>
          <w:sz w:val="24"/>
          <w:szCs w:val="24"/>
        </w:rPr>
      </w:pPr>
      <w:r>
        <w:rPr>
          <w:rFonts w:ascii="Lato" w:eastAsia="Lato" w:hAnsi="Lato" w:cs="Lato"/>
          <w:sz w:val="24"/>
          <w:szCs w:val="24"/>
        </w:rPr>
        <w:t>Miejscowość i data</w:t>
      </w:r>
    </w:p>
    <w:p w14:paraId="56F00281" w14:textId="77777777" w:rsidR="00BC4423" w:rsidRDefault="00BC4423">
      <w:pPr>
        <w:spacing w:after="0" w:line="240" w:lineRule="auto"/>
        <w:jc w:val="right"/>
        <w:rPr>
          <w:rFonts w:ascii="Lato" w:eastAsia="Lato" w:hAnsi="Lato" w:cs="Lato"/>
          <w:sz w:val="24"/>
          <w:szCs w:val="24"/>
        </w:rPr>
      </w:pPr>
    </w:p>
    <w:p w14:paraId="509CF6CA" w14:textId="2D689E6A" w:rsidR="00BC4423" w:rsidRDefault="00DE0E4A">
      <w:pPr>
        <w:spacing w:after="0" w:line="240" w:lineRule="auto"/>
        <w:rPr>
          <w:rFonts w:ascii="Lato" w:eastAsia="Lato" w:hAnsi="Lato" w:cs="Lato"/>
          <w:sz w:val="24"/>
          <w:szCs w:val="24"/>
        </w:rPr>
      </w:pPr>
      <w:r>
        <w:rPr>
          <w:rFonts w:ascii="Lato" w:eastAsia="Lato" w:hAnsi="Lato" w:cs="Lato"/>
          <w:sz w:val="24"/>
          <w:szCs w:val="24"/>
        </w:rPr>
        <w:t xml:space="preserve">Dane </w:t>
      </w:r>
      <w:r w:rsidR="00184DF2">
        <w:rPr>
          <w:rFonts w:ascii="Lato" w:eastAsia="Lato" w:hAnsi="Lato" w:cs="Lato"/>
          <w:sz w:val="24"/>
          <w:szCs w:val="24"/>
        </w:rPr>
        <w:t xml:space="preserve">przedsiębiorcy </w:t>
      </w:r>
      <w:r>
        <w:rPr>
          <w:rFonts w:ascii="Lato" w:eastAsia="Lato" w:hAnsi="Lato" w:cs="Lato"/>
          <w:sz w:val="24"/>
          <w:szCs w:val="24"/>
        </w:rPr>
        <w:t>(Nazwa, adres, nr NIP)</w:t>
      </w:r>
    </w:p>
    <w:p w14:paraId="30B47AC0" w14:textId="77777777" w:rsidR="00BC4423" w:rsidRDefault="00BC4423">
      <w:pPr>
        <w:spacing w:after="0" w:line="240" w:lineRule="auto"/>
        <w:rPr>
          <w:rFonts w:ascii="Lato" w:eastAsia="Lato" w:hAnsi="Lato" w:cs="Lato"/>
          <w:sz w:val="24"/>
          <w:szCs w:val="24"/>
        </w:rPr>
      </w:pPr>
    </w:p>
    <w:p w14:paraId="16D5E9A6" w14:textId="77777777" w:rsidR="00BC4423" w:rsidRDefault="00BC4423">
      <w:pPr>
        <w:spacing w:after="0" w:line="240" w:lineRule="auto"/>
        <w:rPr>
          <w:rFonts w:ascii="Lato" w:eastAsia="Lato" w:hAnsi="Lato" w:cs="Lato"/>
          <w:b/>
          <w:sz w:val="24"/>
          <w:szCs w:val="24"/>
        </w:rPr>
      </w:pPr>
    </w:p>
    <w:p w14:paraId="27714D3D" w14:textId="77777777" w:rsidR="00BC4423" w:rsidRDefault="00DE0E4A">
      <w:pPr>
        <w:spacing w:after="0" w:line="240" w:lineRule="auto"/>
        <w:jc w:val="center"/>
        <w:rPr>
          <w:rFonts w:ascii="Lato" w:eastAsia="Lato" w:hAnsi="Lato" w:cs="Lato"/>
          <w:sz w:val="24"/>
          <w:szCs w:val="24"/>
        </w:rPr>
      </w:pPr>
      <w:r>
        <w:rPr>
          <w:rFonts w:ascii="Lato" w:eastAsia="Lato" w:hAnsi="Lato" w:cs="Lato"/>
          <w:sz w:val="24"/>
          <w:szCs w:val="24"/>
        </w:rPr>
        <w:t>OŚWIADCZENIE</w:t>
      </w:r>
    </w:p>
    <w:p w14:paraId="40ACDF06" w14:textId="77777777" w:rsidR="00BC4423" w:rsidRDefault="00BC4423">
      <w:pPr>
        <w:spacing w:after="0" w:line="240" w:lineRule="auto"/>
        <w:jc w:val="center"/>
        <w:rPr>
          <w:rFonts w:ascii="Lato" w:eastAsia="Lato" w:hAnsi="Lato" w:cs="Lato"/>
          <w:sz w:val="24"/>
          <w:szCs w:val="24"/>
        </w:rPr>
      </w:pPr>
    </w:p>
    <w:p w14:paraId="42F4B60E"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Oświadczam, że*:</w:t>
      </w:r>
    </w:p>
    <w:p w14:paraId="40F91EDD" w14:textId="77777777" w:rsidR="00BC4423" w:rsidRDefault="00BC4423">
      <w:pPr>
        <w:spacing w:after="0" w:line="240" w:lineRule="auto"/>
        <w:rPr>
          <w:rFonts w:ascii="Lato" w:eastAsia="Lato" w:hAnsi="Lato" w:cs="Lato"/>
          <w:sz w:val="24"/>
          <w:szCs w:val="24"/>
        </w:rPr>
      </w:pPr>
    </w:p>
    <w:p w14:paraId="3021CDB7" w14:textId="46B146CE" w:rsidR="00BC4423" w:rsidRDefault="00000000">
      <w:pPr>
        <w:spacing w:after="0" w:line="240" w:lineRule="auto"/>
        <w:jc w:val="both"/>
        <w:rPr>
          <w:rFonts w:ascii="Lato" w:eastAsia="Lato" w:hAnsi="Lato" w:cs="Lato"/>
          <w:sz w:val="24"/>
          <w:szCs w:val="24"/>
        </w:rPr>
      </w:pPr>
      <w:sdt>
        <w:sdtPr>
          <w:tag w:val="goog_rdk_0"/>
          <w:id w:val="-1276941403"/>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Pracownicy i współpracownicy</w:t>
      </w:r>
      <w:r w:rsidR="00DE0E4A">
        <w:rPr>
          <w:rFonts w:ascii="Lato" w:eastAsia="Lato" w:hAnsi="Lato" w:cs="Lato"/>
          <w:b/>
          <w:sz w:val="24"/>
          <w:szCs w:val="24"/>
        </w:rPr>
        <w:t xml:space="preserve">, </w:t>
      </w:r>
      <w:r w:rsidR="00DE0E4A">
        <w:rPr>
          <w:rFonts w:ascii="Lato" w:eastAsia="Lato" w:hAnsi="Lato" w:cs="Lato"/>
          <w:sz w:val="24"/>
          <w:szCs w:val="24"/>
        </w:rPr>
        <w:t xml:space="preserve">którzy są zatrudnieni w </w:t>
      </w:r>
      <w:r w:rsidR="00184DF2">
        <w:rPr>
          <w:rFonts w:ascii="Lato" w:eastAsia="Lato" w:hAnsi="Lato" w:cs="Lato"/>
          <w:sz w:val="24"/>
          <w:szCs w:val="24"/>
        </w:rPr>
        <w:t xml:space="preserve">obiekcie </w:t>
      </w:r>
      <w:r w:rsidR="00DE0E4A">
        <w:rPr>
          <w:rFonts w:ascii="Lato" w:eastAsia="Lato" w:hAnsi="Lato" w:cs="Lato"/>
          <w:sz w:val="24"/>
          <w:szCs w:val="24"/>
        </w:rPr>
        <w:t xml:space="preserve">………… (nazwa </w:t>
      </w:r>
      <w:r w:rsidR="00184DF2">
        <w:rPr>
          <w:rFonts w:ascii="Lato" w:eastAsia="Lato" w:hAnsi="Lato" w:cs="Lato"/>
          <w:sz w:val="24"/>
          <w:szCs w:val="24"/>
        </w:rPr>
        <w:t>obiektu</w:t>
      </w:r>
      <w:r w:rsidR="00DE0E4A">
        <w:rPr>
          <w:rFonts w:ascii="Lato" w:eastAsia="Lato" w:hAnsi="Lato" w:cs="Lato"/>
          <w:sz w:val="24"/>
          <w:szCs w:val="24"/>
        </w:rPr>
        <w:t>) do wykonywania pracy z dziećmi, zostali zweryfikowani pod względem niekaralności w Rejestrze Sprawców Przestępstw Seksualnych oraz dostarczyli wymagane zaświadczenie z KRK w Polsce i z innych państw (o ile dotyczy). Na wniosek obiektu/hotelu/sieci zgadzam się udostępnić do wglądu ww. dokumenty.</w:t>
      </w:r>
    </w:p>
    <w:p w14:paraId="1BDDBF9F" w14:textId="77777777" w:rsidR="00BC4423" w:rsidRDefault="00BC4423">
      <w:pPr>
        <w:spacing w:after="0" w:line="240" w:lineRule="auto"/>
        <w:jc w:val="both"/>
        <w:rPr>
          <w:rFonts w:ascii="Lato" w:eastAsia="Lato" w:hAnsi="Lato" w:cs="Lato"/>
          <w:sz w:val="24"/>
          <w:szCs w:val="24"/>
        </w:rPr>
      </w:pPr>
    </w:p>
    <w:p w14:paraId="250CFDF2" w14:textId="714CE815" w:rsidR="00BC4423" w:rsidRDefault="00000000">
      <w:pPr>
        <w:spacing w:after="0" w:line="240" w:lineRule="auto"/>
        <w:jc w:val="both"/>
        <w:rPr>
          <w:rFonts w:ascii="Lato" w:eastAsia="Lato" w:hAnsi="Lato" w:cs="Lato"/>
          <w:sz w:val="24"/>
          <w:szCs w:val="24"/>
        </w:rPr>
      </w:pPr>
      <w:sdt>
        <w:sdtPr>
          <w:tag w:val="goog_rdk_1"/>
          <w:id w:val="1558774"/>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Pracownicy i współpracownicy</w:t>
      </w:r>
      <w:r w:rsidR="00DE0E4A">
        <w:rPr>
          <w:rFonts w:ascii="Lato" w:eastAsia="Lato" w:hAnsi="Lato" w:cs="Lato"/>
          <w:b/>
          <w:sz w:val="24"/>
          <w:szCs w:val="24"/>
        </w:rPr>
        <w:t xml:space="preserve">, </w:t>
      </w:r>
      <w:r w:rsidR="00DE0E4A">
        <w:rPr>
          <w:rFonts w:ascii="Lato" w:eastAsia="Lato" w:hAnsi="Lato" w:cs="Lato"/>
          <w:sz w:val="24"/>
          <w:szCs w:val="24"/>
        </w:rPr>
        <w:t xml:space="preserve">którzy będą wykonywali zlecenie na terenie obiektu zapoznali się i będą się stosować do </w:t>
      </w:r>
      <w:r w:rsidR="006B37EB">
        <w:rPr>
          <w:rFonts w:ascii="Lato" w:eastAsia="Lato" w:hAnsi="Lato" w:cs="Lato"/>
          <w:sz w:val="24"/>
          <w:szCs w:val="24"/>
        </w:rPr>
        <w:t>Polityki</w:t>
      </w:r>
      <w:r w:rsidR="007113B8">
        <w:rPr>
          <w:rFonts w:ascii="Lato" w:eastAsia="Lato" w:hAnsi="Lato" w:cs="Lato"/>
          <w:sz w:val="24"/>
          <w:szCs w:val="24"/>
        </w:rPr>
        <w:t xml:space="preserve"> o</w:t>
      </w:r>
      <w:r w:rsidR="00DE0E4A">
        <w:rPr>
          <w:rFonts w:ascii="Lato" w:eastAsia="Lato" w:hAnsi="Lato" w:cs="Lato"/>
          <w:sz w:val="24"/>
          <w:szCs w:val="24"/>
        </w:rPr>
        <w:t xml:space="preserve">chrony </w:t>
      </w:r>
      <w:r w:rsidR="007113B8">
        <w:rPr>
          <w:rFonts w:ascii="Lato" w:eastAsia="Lato" w:hAnsi="Lato" w:cs="Lato"/>
          <w:sz w:val="24"/>
          <w:szCs w:val="24"/>
        </w:rPr>
        <w:t>dzieci</w:t>
      </w:r>
      <w:r w:rsidR="00DE0E4A">
        <w:rPr>
          <w:rFonts w:ascii="Lato" w:eastAsia="Lato" w:hAnsi="Lato" w:cs="Lato"/>
          <w:sz w:val="24"/>
          <w:szCs w:val="24"/>
        </w:rPr>
        <w:t xml:space="preserve">, obowiązujących w obiekcie. </w:t>
      </w:r>
    </w:p>
    <w:p w14:paraId="7E76F5D1" w14:textId="77777777" w:rsidR="00BC4423" w:rsidRDefault="00BC4423">
      <w:pPr>
        <w:spacing w:after="0" w:line="240" w:lineRule="auto"/>
        <w:rPr>
          <w:rFonts w:ascii="Lato" w:eastAsia="Lato" w:hAnsi="Lato" w:cs="Lato"/>
          <w:sz w:val="24"/>
          <w:szCs w:val="24"/>
        </w:rPr>
      </w:pPr>
    </w:p>
    <w:p w14:paraId="34C14904" w14:textId="53817BCB" w:rsidR="00BC4423" w:rsidRDefault="00000000">
      <w:pPr>
        <w:spacing w:after="0" w:line="240" w:lineRule="auto"/>
        <w:jc w:val="both"/>
        <w:rPr>
          <w:rFonts w:ascii="Lato" w:eastAsia="Lato" w:hAnsi="Lato" w:cs="Lato"/>
          <w:sz w:val="24"/>
          <w:szCs w:val="24"/>
        </w:rPr>
      </w:pPr>
      <w:sdt>
        <w:sdtPr>
          <w:tag w:val="goog_rdk_2"/>
          <w:id w:val="-77532693"/>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 xml:space="preserve">(nazwa </w:t>
      </w:r>
      <w:r w:rsidR="00184DF2">
        <w:rPr>
          <w:rFonts w:ascii="Lato" w:eastAsia="Lato" w:hAnsi="Lato" w:cs="Lato"/>
          <w:sz w:val="24"/>
          <w:szCs w:val="24"/>
        </w:rPr>
        <w:t>przedsiębiorcy</w:t>
      </w:r>
      <w:r w:rsidR="007F5332">
        <w:rPr>
          <w:rFonts w:ascii="Lato" w:eastAsia="Lato" w:hAnsi="Lato" w:cs="Lato"/>
          <w:sz w:val="24"/>
          <w:szCs w:val="24"/>
        </w:rPr>
        <w:t>) wdrożyła własną</w:t>
      </w:r>
      <w:r w:rsidR="00DE0E4A">
        <w:rPr>
          <w:rFonts w:ascii="Lato" w:eastAsia="Lato" w:hAnsi="Lato" w:cs="Lato"/>
          <w:sz w:val="24"/>
          <w:szCs w:val="24"/>
        </w:rPr>
        <w:t xml:space="preserve"> </w:t>
      </w:r>
      <w:r w:rsidR="007F5332">
        <w:rPr>
          <w:rFonts w:ascii="Lato" w:eastAsia="Lato" w:hAnsi="Lato" w:cs="Lato"/>
          <w:sz w:val="24"/>
          <w:szCs w:val="24"/>
        </w:rPr>
        <w:t xml:space="preserve">Politykę </w:t>
      </w:r>
      <w:r w:rsidR="00870ACA">
        <w:rPr>
          <w:rFonts w:ascii="Lato" w:eastAsia="Lato" w:hAnsi="Lato" w:cs="Lato"/>
          <w:sz w:val="24"/>
          <w:szCs w:val="24"/>
        </w:rPr>
        <w:t>ochrony dzieci</w:t>
      </w:r>
      <w:r w:rsidR="007F5332">
        <w:rPr>
          <w:rFonts w:ascii="Lato" w:eastAsia="Lato" w:hAnsi="Lato" w:cs="Lato"/>
          <w:sz w:val="24"/>
          <w:szCs w:val="24"/>
        </w:rPr>
        <w:t>/Standardy ochrony dzieci</w:t>
      </w:r>
      <w:r w:rsidR="00DE0E4A">
        <w:rPr>
          <w:rFonts w:ascii="Lato" w:eastAsia="Lato" w:hAnsi="Lato" w:cs="Lato"/>
          <w:sz w:val="24"/>
          <w:szCs w:val="24"/>
        </w:rPr>
        <w:t xml:space="preserve">, które obowiązują w firmie. </w:t>
      </w:r>
    </w:p>
    <w:p w14:paraId="761ADC1E" w14:textId="77777777" w:rsidR="00BC4423" w:rsidRDefault="00BC4423">
      <w:pPr>
        <w:spacing w:after="0" w:line="240" w:lineRule="auto"/>
        <w:rPr>
          <w:rFonts w:ascii="Lato" w:eastAsia="Lato" w:hAnsi="Lato" w:cs="Lato"/>
          <w:sz w:val="24"/>
          <w:szCs w:val="24"/>
        </w:rPr>
      </w:pPr>
    </w:p>
    <w:p w14:paraId="7F7B578A" w14:textId="77777777" w:rsidR="00BC4423" w:rsidRDefault="00BC4423">
      <w:pPr>
        <w:spacing w:after="0" w:line="240" w:lineRule="auto"/>
        <w:rPr>
          <w:rFonts w:ascii="Lato" w:eastAsia="Lato" w:hAnsi="Lato" w:cs="Lato"/>
          <w:b/>
          <w:sz w:val="24"/>
          <w:szCs w:val="24"/>
        </w:rPr>
      </w:pPr>
    </w:p>
    <w:p w14:paraId="39DA5806" w14:textId="77777777" w:rsidR="00BC4423" w:rsidRDefault="00BC4423">
      <w:pPr>
        <w:spacing w:after="0" w:line="240" w:lineRule="auto"/>
        <w:rPr>
          <w:rFonts w:ascii="Lato" w:eastAsia="Lato" w:hAnsi="Lato" w:cs="Lato"/>
          <w:b/>
          <w:sz w:val="24"/>
          <w:szCs w:val="24"/>
        </w:rPr>
      </w:pPr>
    </w:p>
    <w:p w14:paraId="086FA0A5" w14:textId="77777777" w:rsidR="00BC4423" w:rsidRDefault="00DE0E4A">
      <w:pPr>
        <w:spacing w:after="0" w:line="240" w:lineRule="auto"/>
        <w:rPr>
          <w:rFonts w:ascii="Lato" w:eastAsia="Lato" w:hAnsi="Lato" w:cs="Lato"/>
          <w:i/>
          <w:sz w:val="24"/>
          <w:szCs w:val="24"/>
        </w:rPr>
      </w:pPr>
      <w:r>
        <w:rPr>
          <w:rFonts w:ascii="Lato" w:eastAsia="Lato" w:hAnsi="Lato" w:cs="Lato"/>
          <w:i/>
          <w:sz w:val="24"/>
          <w:szCs w:val="24"/>
        </w:rPr>
        <w:t>* należy zaznaczyć punkty, które dotyczą zakresu współpracy</w:t>
      </w:r>
    </w:p>
    <w:p w14:paraId="3D7291D7" w14:textId="77777777" w:rsidR="00BC4423" w:rsidRDefault="00BC4423">
      <w:pPr>
        <w:spacing w:after="0" w:line="240" w:lineRule="auto"/>
        <w:rPr>
          <w:rFonts w:ascii="Lato" w:eastAsia="Lato" w:hAnsi="Lato" w:cs="Lato"/>
          <w:b/>
          <w:sz w:val="24"/>
          <w:szCs w:val="24"/>
        </w:rPr>
      </w:pPr>
    </w:p>
    <w:p w14:paraId="6F51ABE9" w14:textId="77777777" w:rsidR="00BC4423" w:rsidRDefault="00BC4423">
      <w:pPr>
        <w:spacing w:after="0" w:line="240" w:lineRule="auto"/>
        <w:rPr>
          <w:rFonts w:ascii="Lato" w:eastAsia="Lato" w:hAnsi="Lato" w:cs="Lato"/>
          <w:b/>
          <w:sz w:val="24"/>
          <w:szCs w:val="24"/>
        </w:rPr>
      </w:pPr>
    </w:p>
    <w:p w14:paraId="2B3CFC70" w14:textId="77777777" w:rsidR="00BC4423" w:rsidRDefault="00BC4423">
      <w:pPr>
        <w:spacing w:after="0" w:line="240" w:lineRule="auto"/>
        <w:rPr>
          <w:rFonts w:ascii="Lato" w:eastAsia="Lato" w:hAnsi="Lato" w:cs="Lato"/>
          <w:b/>
          <w:sz w:val="24"/>
          <w:szCs w:val="24"/>
        </w:rPr>
      </w:pPr>
    </w:p>
    <w:p w14:paraId="5DAD12A7" w14:textId="77777777" w:rsidR="00BC4423" w:rsidRDefault="00BC4423">
      <w:pPr>
        <w:spacing w:after="0" w:line="240" w:lineRule="auto"/>
        <w:rPr>
          <w:rFonts w:ascii="Lato" w:eastAsia="Lato" w:hAnsi="Lato" w:cs="Lato"/>
          <w:b/>
          <w:sz w:val="24"/>
          <w:szCs w:val="24"/>
        </w:rPr>
      </w:pPr>
    </w:p>
    <w:p w14:paraId="53B172D3" w14:textId="77777777" w:rsidR="00BC4423" w:rsidRDefault="00BC4423">
      <w:pPr>
        <w:spacing w:after="0" w:line="240" w:lineRule="auto"/>
        <w:rPr>
          <w:rFonts w:ascii="Lato" w:eastAsia="Lato" w:hAnsi="Lato" w:cs="Lato"/>
          <w:b/>
          <w:sz w:val="24"/>
          <w:szCs w:val="24"/>
        </w:rPr>
      </w:pPr>
    </w:p>
    <w:p w14:paraId="598EE08B" w14:textId="77777777" w:rsidR="00BC4423" w:rsidRDefault="00BC4423">
      <w:pPr>
        <w:spacing w:after="0" w:line="240" w:lineRule="auto"/>
        <w:rPr>
          <w:rFonts w:ascii="Lato" w:eastAsia="Lato" w:hAnsi="Lato" w:cs="Lato"/>
          <w:b/>
          <w:sz w:val="24"/>
          <w:szCs w:val="24"/>
        </w:rPr>
      </w:pPr>
    </w:p>
    <w:p w14:paraId="594910CE" w14:textId="77777777" w:rsidR="00BC4423" w:rsidRDefault="00BC4423">
      <w:pPr>
        <w:spacing w:after="0" w:line="240" w:lineRule="auto"/>
        <w:rPr>
          <w:rFonts w:ascii="Lato" w:eastAsia="Lato" w:hAnsi="Lato" w:cs="Lato"/>
          <w:b/>
          <w:sz w:val="24"/>
          <w:szCs w:val="24"/>
        </w:rPr>
      </w:pPr>
    </w:p>
    <w:p w14:paraId="6316A6A5" w14:textId="77777777" w:rsidR="00BC4423" w:rsidRDefault="00BC4423">
      <w:pPr>
        <w:spacing w:after="0" w:line="240" w:lineRule="auto"/>
        <w:rPr>
          <w:rFonts w:ascii="Lato" w:eastAsia="Lato" w:hAnsi="Lato" w:cs="Lato"/>
          <w:b/>
          <w:sz w:val="24"/>
          <w:szCs w:val="24"/>
        </w:rPr>
      </w:pPr>
    </w:p>
    <w:p w14:paraId="7703F2C9" w14:textId="77777777" w:rsidR="00BC4423" w:rsidRDefault="00BC4423">
      <w:pPr>
        <w:spacing w:after="0" w:line="240" w:lineRule="auto"/>
        <w:rPr>
          <w:rFonts w:ascii="Lato" w:eastAsia="Lato" w:hAnsi="Lato" w:cs="Lato"/>
          <w:b/>
          <w:sz w:val="24"/>
          <w:szCs w:val="24"/>
        </w:rPr>
      </w:pPr>
    </w:p>
    <w:p w14:paraId="6D8609F8" w14:textId="77777777" w:rsidR="00BC4423" w:rsidRDefault="00BC4423">
      <w:pPr>
        <w:spacing w:after="0" w:line="240" w:lineRule="auto"/>
        <w:rPr>
          <w:rFonts w:ascii="Lato" w:eastAsia="Lato" w:hAnsi="Lato" w:cs="Lato"/>
          <w:b/>
          <w:color w:val="00B050"/>
          <w:sz w:val="24"/>
          <w:szCs w:val="24"/>
        </w:rPr>
      </w:pPr>
    </w:p>
    <w:p w14:paraId="0BC77A8A" w14:textId="77777777" w:rsidR="007113B8" w:rsidRDefault="007113B8">
      <w:pPr>
        <w:spacing w:after="0" w:line="240" w:lineRule="auto"/>
        <w:rPr>
          <w:rFonts w:ascii="Lato" w:eastAsia="Lato" w:hAnsi="Lato" w:cs="Lato"/>
          <w:b/>
          <w:sz w:val="24"/>
          <w:szCs w:val="24"/>
        </w:rPr>
      </w:pPr>
    </w:p>
    <w:p w14:paraId="2E027FAB" w14:textId="77777777" w:rsidR="007113B8" w:rsidRDefault="007113B8">
      <w:pPr>
        <w:spacing w:after="0" w:line="240" w:lineRule="auto"/>
        <w:rPr>
          <w:rFonts w:ascii="Lato" w:eastAsia="Lato" w:hAnsi="Lato" w:cs="Lato"/>
          <w:b/>
          <w:sz w:val="24"/>
          <w:szCs w:val="24"/>
        </w:rPr>
      </w:pPr>
    </w:p>
    <w:p w14:paraId="0EEB2239" w14:textId="77777777" w:rsidR="007113B8" w:rsidRDefault="007113B8">
      <w:pPr>
        <w:spacing w:after="0" w:line="240" w:lineRule="auto"/>
        <w:rPr>
          <w:rFonts w:ascii="Lato" w:eastAsia="Lato" w:hAnsi="Lato" w:cs="Lato"/>
          <w:b/>
          <w:sz w:val="24"/>
          <w:szCs w:val="24"/>
        </w:rPr>
      </w:pPr>
    </w:p>
    <w:p w14:paraId="50B4861E" w14:textId="77777777" w:rsidR="007113B8" w:rsidRDefault="007113B8">
      <w:pPr>
        <w:spacing w:after="0" w:line="240" w:lineRule="auto"/>
        <w:rPr>
          <w:rFonts w:ascii="Lato" w:eastAsia="Lato" w:hAnsi="Lato" w:cs="Lato"/>
          <w:b/>
          <w:sz w:val="24"/>
          <w:szCs w:val="24"/>
        </w:rPr>
      </w:pPr>
    </w:p>
    <w:p w14:paraId="7BD5E6DB" w14:textId="77777777" w:rsidR="007113B8" w:rsidRDefault="007113B8">
      <w:pPr>
        <w:spacing w:after="0" w:line="240" w:lineRule="auto"/>
        <w:rPr>
          <w:rFonts w:ascii="Lato" w:eastAsia="Lato" w:hAnsi="Lato" w:cs="Lato"/>
          <w:b/>
          <w:sz w:val="24"/>
          <w:szCs w:val="24"/>
        </w:rPr>
      </w:pPr>
    </w:p>
    <w:p w14:paraId="6A940BD9" w14:textId="77777777" w:rsidR="007F5332" w:rsidRDefault="007F5332">
      <w:pPr>
        <w:spacing w:after="0" w:line="240" w:lineRule="auto"/>
        <w:rPr>
          <w:rFonts w:ascii="Lato" w:eastAsia="Lato" w:hAnsi="Lato" w:cs="Lato"/>
          <w:b/>
          <w:sz w:val="24"/>
          <w:szCs w:val="24"/>
        </w:rPr>
      </w:pPr>
    </w:p>
    <w:p w14:paraId="4A396029" w14:textId="64FD7590"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Załącznik nr 10. Jak rozmawiać z dzieckiem pokrzywdzonym przestępstwem – wskazówki dla pracowników obiektów.</w:t>
      </w:r>
    </w:p>
    <w:p w14:paraId="162AE27C" w14:textId="77777777" w:rsidR="00BC4423" w:rsidRDefault="00BC4423">
      <w:pPr>
        <w:spacing w:after="0" w:line="240" w:lineRule="auto"/>
        <w:rPr>
          <w:rFonts w:ascii="Lato" w:eastAsia="Lato" w:hAnsi="Lato" w:cs="Lato"/>
          <w:color w:val="00B050"/>
          <w:sz w:val="24"/>
          <w:szCs w:val="24"/>
        </w:rPr>
      </w:pPr>
    </w:p>
    <w:p w14:paraId="063F5D82" w14:textId="77777777" w:rsidR="00BC4423" w:rsidRDefault="00DE0E4A">
      <w:pPr>
        <w:spacing w:after="0" w:line="240" w:lineRule="auto"/>
        <w:jc w:val="both"/>
        <w:rPr>
          <w:rFonts w:ascii="Lato" w:eastAsia="Lato" w:hAnsi="Lato" w:cs="Lato"/>
          <w:b/>
          <w:sz w:val="24"/>
          <w:szCs w:val="24"/>
        </w:rPr>
      </w:pPr>
      <w:r>
        <w:rPr>
          <w:rFonts w:ascii="Lato" w:eastAsia="Lato" w:hAnsi="Lato" w:cs="Lato"/>
          <w:sz w:val="24"/>
          <w:szCs w:val="24"/>
        </w:rPr>
        <w:t xml:space="preserve">Jeżeli w obiekcie dojdzie do sytuacji interwencji w celu ratowania zdrowia lub życia dziecka, albo do sytuacji, w której samo dziecko ujawnia krzywdzenie - </w:t>
      </w:r>
      <w:r>
        <w:rPr>
          <w:rFonts w:ascii="Lato" w:eastAsia="Lato" w:hAnsi="Lato" w:cs="Lato"/>
          <w:b/>
          <w:sz w:val="24"/>
          <w:szCs w:val="24"/>
        </w:rPr>
        <w:t xml:space="preserve">należy przede wszystkim zadbać o bezpieczeństwo dziecka. </w:t>
      </w:r>
      <w:r>
        <w:rPr>
          <w:rFonts w:ascii="Lato" w:eastAsia="Lato" w:hAnsi="Lato" w:cs="Lato"/>
          <w:sz w:val="24"/>
          <w:szCs w:val="24"/>
        </w:rPr>
        <w:t xml:space="preserve">Do czasu przyjazdu policji lub innych służb interwencyjnych dziecko powinno przebywać pod opieką pracownika. </w:t>
      </w:r>
    </w:p>
    <w:p w14:paraId="47F2E904" w14:textId="77777777" w:rsidR="00BC4423" w:rsidRDefault="00BC4423">
      <w:pPr>
        <w:spacing w:after="0" w:line="240" w:lineRule="auto"/>
        <w:rPr>
          <w:rFonts w:ascii="Lato" w:eastAsia="Lato" w:hAnsi="Lato" w:cs="Lato"/>
          <w:sz w:val="24"/>
          <w:szCs w:val="24"/>
        </w:rPr>
      </w:pPr>
    </w:p>
    <w:p w14:paraId="4CE21F69"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 xml:space="preserve">Taka sytuacja może powodować silny stres u dziecka i prowadzić do różnych reakcji, takich jak: </w:t>
      </w:r>
    </w:p>
    <w:p w14:paraId="19DBDAA2"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pobudzenie i panika,</w:t>
      </w:r>
    </w:p>
    <w:p w14:paraId="225F4A60"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 xml:space="preserve">zachowania ucieczkowe mające na celu odwrócenie uwagi od trudnej sytuacji: bagatelizowanie sytuacji, śmiech, inne zachowania, które wydają się być nieadekwatne, </w:t>
      </w:r>
    </w:p>
    <w:p w14:paraId="3CB51054"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 xml:space="preserve">agresja, autoagresja, zachowania regresywne (bujanie się, zaciskanie rąk), </w:t>
      </w:r>
    </w:p>
    <w:p w14:paraId="09403CFD"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wrażenie zdezorientowania lub zagubienia,</w:t>
      </w:r>
    </w:p>
    <w:p w14:paraId="00705A8E"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wrażenie wycofania, bycie cichym, niewielki ruch lub jego brak,</w:t>
      </w:r>
    </w:p>
    <w:p w14:paraId="714EA63E" w14:textId="77777777" w:rsidR="00BC4423" w:rsidRDefault="00BC4423">
      <w:pPr>
        <w:spacing w:after="0" w:line="240" w:lineRule="auto"/>
        <w:rPr>
          <w:rFonts w:ascii="Lato" w:eastAsia="Lato" w:hAnsi="Lato" w:cs="Lato"/>
          <w:sz w:val="24"/>
          <w:szCs w:val="24"/>
        </w:rPr>
      </w:pPr>
    </w:p>
    <w:p w14:paraId="714C7C40"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 xml:space="preserve">Każdy kontakt z dzieckiem pokrzywdzonym wymaga delikatności oraz empatii. </w:t>
      </w:r>
    </w:p>
    <w:p w14:paraId="1E47A601" w14:textId="77777777" w:rsidR="00BC4423" w:rsidRDefault="00BC4423">
      <w:pPr>
        <w:spacing w:after="0" w:line="240" w:lineRule="auto"/>
        <w:jc w:val="both"/>
        <w:rPr>
          <w:rFonts w:ascii="Lato" w:eastAsia="Lato" w:hAnsi="Lato" w:cs="Lato"/>
          <w:sz w:val="24"/>
          <w:szCs w:val="24"/>
        </w:rPr>
      </w:pPr>
    </w:p>
    <w:p w14:paraId="3DB8267E"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Dziecko, które doznało wiele złego ze strony dorosłych jest bardzo nieufne. Przez długi czas mogło doświadczać poczucia silnego zagrożenia życia, może odczuwać, że nie kontroluje własnego losu, jest bezradne i przestraszone. </w:t>
      </w:r>
    </w:p>
    <w:p w14:paraId="5CA9771B" w14:textId="77777777" w:rsidR="00BC4423" w:rsidRDefault="00BC4423">
      <w:pPr>
        <w:spacing w:after="0" w:line="240" w:lineRule="auto"/>
        <w:jc w:val="both"/>
        <w:rPr>
          <w:rFonts w:ascii="Lato" w:eastAsia="Lato" w:hAnsi="Lato" w:cs="Lato"/>
          <w:sz w:val="24"/>
          <w:szCs w:val="24"/>
        </w:rPr>
      </w:pPr>
    </w:p>
    <w:p w14:paraId="6C4B1DA6"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Dziecko doświadczone wykorzystaniem seksualnym często jest przekonane, że inne osoby dorosłe nie uwierzą w jego relację i boi się, że zostanie obwinione i uznane za „złą” osobę. Dodatkowo, dziecko czuje się w pewnym stopniu odpowiedzialne za fakt bycia wykorzystanym, co powoduje w nim ogromne poczucie winy.</w:t>
      </w:r>
    </w:p>
    <w:p w14:paraId="18BD5727" w14:textId="77777777" w:rsidR="00BC4423" w:rsidRDefault="00BC4423">
      <w:pPr>
        <w:spacing w:after="0" w:line="240" w:lineRule="auto"/>
        <w:jc w:val="both"/>
        <w:rPr>
          <w:rFonts w:ascii="Lato" w:eastAsia="Lato" w:hAnsi="Lato" w:cs="Lato"/>
          <w:sz w:val="24"/>
          <w:szCs w:val="24"/>
        </w:rPr>
      </w:pPr>
    </w:p>
    <w:p w14:paraId="32C531BC"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W wyniku manipulacji ze strony sprawcy dziecko postrzega go jako osobę mającą wyjątkowy wpływ, przed którym nikt nie może dziecka ochronić.</w:t>
      </w:r>
    </w:p>
    <w:p w14:paraId="5211C679"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Zdarza się, że sprawcy grożą dziecku, że jeżeli będzie przeciwko nim zeznawać, jemu lub bliskim mu osobom może stać się „coś złego”. Sprawcy często wikłają dziecko w zmowę milczenia. Używają argumentów wpędzających dziecko w poczucie winy, wmawiając, że jest ono współodpowiedzialne za to co się stało albo przekonują, że jeśli ujawni wykorzystywanie, to nikt mu nie uwierzy a sprawca uniknie kary. </w:t>
      </w:r>
    </w:p>
    <w:p w14:paraId="0EF7ED3F" w14:textId="77777777" w:rsidR="00BC4423" w:rsidRDefault="00BC4423">
      <w:pPr>
        <w:spacing w:after="0" w:line="240" w:lineRule="auto"/>
        <w:jc w:val="both"/>
        <w:rPr>
          <w:rFonts w:ascii="Lato" w:eastAsia="Lato" w:hAnsi="Lato" w:cs="Lato"/>
          <w:sz w:val="24"/>
          <w:szCs w:val="24"/>
        </w:rPr>
      </w:pPr>
    </w:p>
    <w:p w14:paraId="585542D5" w14:textId="77777777" w:rsidR="00BC4423" w:rsidRPr="00973629" w:rsidRDefault="00DE0E4A" w:rsidP="00973629">
      <w:pPr>
        <w:spacing w:after="0" w:line="240" w:lineRule="auto"/>
        <w:jc w:val="both"/>
        <w:rPr>
          <w:rFonts w:ascii="Lato" w:eastAsia="Lato" w:hAnsi="Lato" w:cs="Lato"/>
          <w:sz w:val="24"/>
          <w:szCs w:val="24"/>
        </w:rPr>
      </w:pPr>
      <w:r>
        <w:rPr>
          <w:rFonts w:ascii="Lato" w:eastAsia="Lato" w:hAnsi="Lato" w:cs="Lato"/>
          <w:sz w:val="24"/>
          <w:szCs w:val="24"/>
        </w:rPr>
        <w:t>Dziecko – ofiara handlu często jest świadkiem przemocy, przestępstw, a nierzadko zdarza się, że samo jest zmuszane do ich popełniania. Sprawca wykorzystuje to, strasząc dziecko, że czeka je za to kara ze strony organów ścigania. W związku z tym dziecko, zastraszone, broni i tłumaczy sprawcę. W przypadkach doświadczenia skrajnego zagrożenia życia u ofiary może rozwinąć się syndrom sztokholmski. Syndrom ten jest skutkiem psychologicznych reakcji na silny stres, który może spowodować, że dziecko nawiąże współpracę ze sprawcą wykorzystania lub nawet zacznie go traktować jak swojego opiekuna.</w:t>
      </w:r>
    </w:p>
    <w:p w14:paraId="59F1C104" w14:textId="77777777" w:rsidR="00BC4423" w:rsidRDefault="00BC4423">
      <w:pPr>
        <w:spacing w:after="0" w:line="240" w:lineRule="auto"/>
        <w:rPr>
          <w:rFonts w:ascii="Lato" w:eastAsia="Lato" w:hAnsi="Lato" w:cs="Lato"/>
          <w:b/>
          <w:sz w:val="24"/>
          <w:szCs w:val="24"/>
        </w:rPr>
      </w:pPr>
    </w:p>
    <w:p w14:paraId="2A8695EA"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t xml:space="preserve">OGÓLNE ZASADY NAWIĄZYWANIA KONTAKTU Z DZIECKIEM MŁODSZYM: </w:t>
      </w:r>
    </w:p>
    <w:p w14:paraId="0831F539"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Zniż się do poziomu dziecka, czyli postaraj się być na wysokości wzorku dziecka (usiądź naprzeciwko/schyl się, itp.).</w:t>
      </w:r>
    </w:p>
    <w:p w14:paraId="7F993C8F"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Zwracaj się do dziecka po imieniu, jeśli to możliwe.</w:t>
      </w:r>
    </w:p>
    <w:p w14:paraId="34B52446"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Mów powoli, spokojnym głosem, wyraźnie. </w:t>
      </w:r>
    </w:p>
    <w:p w14:paraId="243D61AE"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Posługuj się prostym językiem. </w:t>
      </w:r>
    </w:p>
    <w:p w14:paraId="61D9184A"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Utrzymuj kontakt wzrokowy. </w:t>
      </w:r>
    </w:p>
    <w:p w14:paraId="6085C50B"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b/>
          <w:color w:val="000000"/>
          <w:sz w:val="24"/>
          <w:szCs w:val="24"/>
        </w:rPr>
      </w:pPr>
      <w:r>
        <w:rPr>
          <w:rFonts w:ascii="Lato" w:eastAsia="Lato" w:hAnsi="Lato" w:cs="Lato"/>
          <w:color w:val="000000"/>
          <w:sz w:val="24"/>
          <w:szCs w:val="24"/>
        </w:rPr>
        <w:t xml:space="preserve">Obserwuj, czy jesteś przez dziecko rozumiany. </w:t>
      </w:r>
    </w:p>
    <w:p w14:paraId="06E521FF"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b/>
          <w:color w:val="000000"/>
          <w:sz w:val="24"/>
          <w:szCs w:val="24"/>
        </w:rPr>
      </w:pPr>
      <w:r>
        <w:rPr>
          <w:rFonts w:ascii="Lato" w:eastAsia="Lato" w:hAnsi="Lato" w:cs="Lato"/>
          <w:color w:val="000000"/>
          <w:sz w:val="24"/>
          <w:szCs w:val="24"/>
        </w:rPr>
        <w:t>W pytaniach wykorzystuj określenia używane przez dziecko.</w:t>
      </w:r>
    </w:p>
    <w:p w14:paraId="1F55F5CD" w14:textId="77777777" w:rsidR="00BC4423" w:rsidRDefault="00BC4423">
      <w:pPr>
        <w:spacing w:after="0" w:line="240" w:lineRule="auto"/>
        <w:rPr>
          <w:rFonts w:ascii="Lato" w:eastAsia="Lato" w:hAnsi="Lato" w:cs="Lato"/>
          <w:b/>
          <w:sz w:val="24"/>
          <w:szCs w:val="24"/>
        </w:rPr>
      </w:pPr>
    </w:p>
    <w:p w14:paraId="3FC37BDC"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t>ZASADY PROWADZENIA ROZMOWY Z DZIECKIEM POKRZYWDZONYM:</w:t>
      </w:r>
    </w:p>
    <w:p w14:paraId="49737E37" w14:textId="77777777" w:rsidR="00BC4423" w:rsidRDefault="00BC4423">
      <w:pPr>
        <w:spacing w:after="0" w:line="240" w:lineRule="auto"/>
        <w:jc w:val="both"/>
        <w:rPr>
          <w:rFonts w:ascii="Lato" w:eastAsia="Lato" w:hAnsi="Lato" w:cs="Lato"/>
          <w:b/>
          <w:sz w:val="24"/>
          <w:szCs w:val="24"/>
        </w:rPr>
      </w:pPr>
    </w:p>
    <w:p w14:paraId="6EBDCEE8"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Podchodząc do dziecka najpierw się przedstaw.</w:t>
      </w:r>
    </w:p>
    <w:p w14:paraId="02B78CB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Zaakceptuj i uznaj jego reakcje i uczucia. Bądź uważny na pozawerbalne przejawy uczuć dziecka ‐ zażenowanie, skrępowanie, wstyd, lęk, przerażenie, smutek, poczucie winy. </w:t>
      </w:r>
    </w:p>
    <w:p w14:paraId="569D7097"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Reaguj na te uczucia pomagając dziecku poradzić sobie z nimi: „widzę, że jesteś skrępowana, to naturalne w takiej sytuacji”; „ludzie zazwyczaj wstydzą się, kiedy mówią o takich przeżyciach”, „nie powstrzymuj płaczu, płacz pomaga”.</w:t>
      </w:r>
    </w:p>
    <w:p w14:paraId="70F52839"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Poinformuj dziecko o tym, co się będzie dalej działo.  Nie zmyślaj, nie podawaj fałszywych informacji, nie dawaj gwarancji bez pokrycia. </w:t>
      </w:r>
    </w:p>
    <w:p w14:paraId="0814FB9C"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Zaproponuj wsparcie: „Czy jest coś, w czym mogę spróbować Ci pomóc?” </w:t>
      </w:r>
    </w:p>
    <w:p w14:paraId="28054E8A"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Zapytaj czy chce się skontaktować z kimś bliskim.</w:t>
      </w:r>
    </w:p>
    <w:p w14:paraId="6EA2C6D1"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Zaakceptuj odmowę.</w:t>
      </w:r>
    </w:p>
    <w:p w14:paraId="75B23316"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Zapewnij dyskrecję, jednak poinformuj, że w sytuacji popełnienia przestępstwa mogą zaistnieć okoliczności, w który Twoim obowiązkiem będzie ujawnienie informacji odpowiednim organom. </w:t>
      </w:r>
    </w:p>
    <w:p w14:paraId="505EDA3D"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Okaż dziecku zainteresowanie oraz życzliwość, poświęcić mu czas.</w:t>
      </w:r>
    </w:p>
    <w:p w14:paraId="61E72AC1"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Więcej słuchaj, mniej mów- ważne jest aby dać czas dziecku na wypowiedzenie się. Nie bój się ciszy, wytrzymaj ją. </w:t>
      </w:r>
    </w:p>
    <w:p w14:paraId="7C600AB9"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Daj mu przestrzeń do mówienia o tym, o czym chce mówić. </w:t>
      </w:r>
    </w:p>
    <w:p w14:paraId="0B884888"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Nie wypytuj o szczegóły. Zadając pytanie zastanów się czemu je zdajesz, czy to pytanie ma zaspokoić Twoją ciekawość czy ma służyć pogłębieniu kontaktu, uzyskaniu ważnej informacji potrzebnej do udzielenia pomocy.</w:t>
      </w:r>
    </w:p>
    <w:p w14:paraId="06533D7C"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Daj dziecku odczuć, że się wierzysz w to, co mówi. </w:t>
      </w:r>
    </w:p>
    <w:p w14:paraId="426A7ABD"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Zapewnij dziecko, że nie jest odpowiedzialne za to, co mu się przydarzyło. </w:t>
      </w:r>
    </w:p>
    <w:p w14:paraId="09F3837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Nie oceniaj. Nie zadawaj pytań, w których zawarta jest ocena: np. „dlaczego nie wezwałeś pomocy/nie uciekłeś?”, „dlaczego mu/jej uwierzyłeś”, „czemu się na to zgodziłaś/eś, skoro wiedziałeś…? itp. Z reguły wzbudza to poczucie winy u dziecka, a także wprawia je w zakłopotanie, ponieważ często nie rozumie ono przyczyn </w:t>
      </w:r>
      <w:proofErr w:type="spellStart"/>
      <w:r>
        <w:rPr>
          <w:rFonts w:ascii="Lato" w:eastAsia="Lato" w:hAnsi="Lato" w:cs="Lato"/>
          <w:color w:val="000000"/>
          <w:sz w:val="24"/>
          <w:szCs w:val="24"/>
        </w:rPr>
        <w:t>zachowań</w:t>
      </w:r>
      <w:proofErr w:type="spellEnd"/>
      <w:r>
        <w:rPr>
          <w:rFonts w:ascii="Lato" w:eastAsia="Lato" w:hAnsi="Lato" w:cs="Lato"/>
          <w:color w:val="000000"/>
          <w:sz w:val="24"/>
          <w:szCs w:val="24"/>
        </w:rPr>
        <w:t xml:space="preserve"> własnych i innych osób. Poza tym nie znasz sytuacji i doświadczeń dziecka, które mogły wpłynąć na jego zachowania. </w:t>
      </w:r>
    </w:p>
    <w:p w14:paraId="5E067DA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Nie przytulaj dziecka, nie dotykaj go, chyba , że o to prosi‐ kontakt fizyczny może</w:t>
      </w:r>
    </w:p>
    <w:p w14:paraId="3A0EAC29" w14:textId="77777777" w:rsidR="00BC4423" w:rsidRDefault="00DE0E4A">
      <w:pPr>
        <w:pBdr>
          <w:top w:val="nil"/>
          <w:left w:val="nil"/>
          <w:bottom w:val="nil"/>
          <w:right w:val="nil"/>
          <w:between w:val="nil"/>
        </w:pBdr>
        <w:spacing w:after="0" w:line="240" w:lineRule="auto"/>
        <w:ind w:left="720"/>
        <w:jc w:val="both"/>
        <w:rPr>
          <w:rFonts w:ascii="Lato" w:eastAsia="Lato" w:hAnsi="Lato" w:cs="Lato"/>
          <w:color w:val="000000"/>
          <w:sz w:val="24"/>
          <w:szCs w:val="24"/>
        </w:rPr>
      </w:pPr>
      <w:r>
        <w:rPr>
          <w:rFonts w:ascii="Lato" w:eastAsia="Lato" w:hAnsi="Lato" w:cs="Lato"/>
          <w:color w:val="000000"/>
          <w:sz w:val="24"/>
          <w:szCs w:val="24"/>
        </w:rPr>
        <w:lastRenderedPageBreak/>
        <w:t xml:space="preserve">je przestraszyć i „zamknąć", dotyk może mu się źle kojarzyć budzić traumatyczne wspomnienia, zwłaszcza w kontekście wcześniejszego wykorzystania. </w:t>
      </w:r>
    </w:p>
    <w:p w14:paraId="5FEF617B" w14:textId="77777777" w:rsidR="00BC4423" w:rsidRDefault="00BC4423">
      <w:pPr>
        <w:spacing w:after="0" w:line="240" w:lineRule="auto"/>
        <w:rPr>
          <w:rFonts w:ascii="Lato" w:eastAsia="Lato" w:hAnsi="Lato" w:cs="Lato"/>
          <w:sz w:val="24"/>
          <w:szCs w:val="24"/>
        </w:rPr>
      </w:pPr>
    </w:p>
    <w:p w14:paraId="7D7B9B8C" w14:textId="77777777" w:rsidR="00BC4423" w:rsidRDefault="00BC4423">
      <w:pPr>
        <w:spacing w:after="0" w:line="240" w:lineRule="auto"/>
        <w:rPr>
          <w:rFonts w:ascii="Lato" w:eastAsia="Lato" w:hAnsi="Lato" w:cs="Lato"/>
          <w:sz w:val="24"/>
          <w:szCs w:val="24"/>
        </w:rPr>
      </w:pPr>
    </w:p>
    <w:p w14:paraId="0A0B5155" w14:textId="77777777" w:rsidR="00BC4423" w:rsidRDefault="00BC4423">
      <w:pPr>
        <w:spacing w:after="0" w:line="240" w:lineRule="auto"/>
        <w:rPr>
          <w:rFonts w:ascii="Lato" w:eastAsia="Lato" w:hAnsi="Lato" w:cs="Lato"/>
          <w:color w:val="000000"/>
          <w:sz w:val="24"/>
          <w:szCs w:val="24"/>
        </w:rPr>
      </w:pPr>
    </w:p>
    <w:p w14:paraId="6F3BECF0" w14:textId="77777777" w:rsidR="00973629" w:rsidRDefault="00973629">
      <w:pPr>
        <w:spacing w:after="0" w:line="240" w:lineRule="auto"/>
        <w:rPr>
          <w:rFonts w:ascii="Lato" w:eastAsia="Lato" w:hAnsi="Lato" w:cs="Lato"/>
          <w:color w:val="000000"/>
          <w:sz w:val="24"/>
          <w:szCs w:val="24"/>
        </w:rPr>
      </w:pPr>
    </w:p>
    <w:p w14:paraId="68FDA2D4" w14:textId="77777777" w:rsidR="00973629" w:rsidRDefault="00973629">
      <w:pPr>
        <w:spacing w:after="0" w:line="240" w:lineRule="auto"/>
        <w:rPr>
          <w:rFonts w:ascii="Lato" w:eastAsia="Lato" w:hAnsi="Lato" w:cs="Lato"/>
          <w:color w:val="000000"/>
          <w:sz w:val="24"/>
          <w:szCs w:val="24"/>
        </w:rPr>
      </w:pPr>
    </w:p>
    <w:p w14:paraId="655C91BB" w14:textId="77777777" w:rsidR="00973629" w:rsidRDefault="00973629">
      <w:pPr>
        <w:spacing w:after="0" w:line="240" w:lineRule="auto"/>
        <w:rPr>
          <w:rFonts w:ascii="Lato" w:eastAsia="Lato" w:hAnsi="Lato" w:cs="Lato"/>
          <w:color w:val="000000"/>
          <w:sz w:val="24"/>
          <w:szCs w:val="24"/>
        </w:rPr>
      </w:pPr>
    </w:p>
    <w:p w14:paraId="2B4F904C" w14:textId="77777777" w:rsidR="00973629" w:rsidRDefault="00973629">
      <w:pPr>
        <w:spacing w:after="0" w:line="240" w:lineRule="auto"/>
        <w:rPr>
          <w:rFonts w:ascii="Lato" w:eastAsia="Lato" w:hAnsi="Lato" w:cs="Lato"/>
          <w:color w:val="000000"/>
          <w:sz w:val="24"/>
          <w:szCs w:val="24"/>
        </w:rPr>
      </w:pPr>
    </w:p>
    <w:p w14:paraId="265F7386" w14:textId="77777777" w:rsidR="00973629" w:rsidRDefault="00973629">
      <w:pPr>
        <w:spacing w:after="0" w:line="240" w:lineRule="auto"/>
        <w:rPr>
          <w:rFonts w:ascii="Lato" w:eastAsia="Lato" w:hAnsi="Lato" w:cs="Lato"/>
          <w:color w:val="000000"/>
          <w:sz w:val="24"/>
          <w:szCs w:val="24"/>
        </w:rPr>
      </w:pPr>
    </w:p>
    <w:p w14:paraId="36DFB332" w14:textId="77777777" w:rsidR="00973629" w:rsidRDefault="00973629">
      <w:pPr>
        <w:spacing w:after="0" w:line="240" w:lineRule="auto"/>
        <w:rPr>
          <w:rFonts w:ascii="Lato" w:eastAsia="Lato" w:hAnsi="Lato" w:cs="Lato"/>
          <w:color w:val="000000"/>
          <w:sz w:val="24"/>
          <w:szCs w:val="24"/>
        </w:rPr>
      </w:pPr>
    </w:p>
    <w:p w14:paraId="3EEA64FF" w14:textId="77777777" w:rsidR="00973629" w:rsidRDefault="00973629">
      <w:pPr>
        <w:spacing w:after="0" w:line="240" w:lineRule="auto"/>
        <w:rPr>
          <w:rFonts w:ascii="Lato" w:eastAsia="Lato" w:hAnsi="Lato" w:cs="Lato"/>
          <w:color w:val="000000"/>
          <w:sz w:val="24"/>
          <w:szCs w:val="24"/>
        </w:rPr>
      </w:pPr>
    </w:p>
    <w:p w14:paraId="413170B0" w14:textId="77777777" w:rsidR="00973629" w:rsidRDefault="00973629">
      <w:pPr>
        <w:spacing w:after="0" w:line="240" w:lineRule="auto"/>
        <w:rPr>
          <w:rFonts w:ascii="Lato" w:eastAsia="Lato" w:hAnsi="Lato" w:cs="Lato"/>
          <w:color w:val="000000"/>
          <w:sz w:val="24"/>
          <w:szCs w:val="24"/>
        </w:rPr>
      </w:pPr>
    </w:p>
    <w:p w14:paraId="20BCF8EA" w14:textId="77777777" w:rsidR="00973629" w:rsidRDefault="00973629">
      <w:pPr>
        <w:spacing w:after="0" w:line="240" w:lineRule="auto"/>
        <w:rPr>
          <w:rFonts w:ascii="Lato" w:eastAsia="Lato" w:hAnsi="Lato" w:cs="Lato"/>
          <w:color w:val="000000"/>
          <w:sz w:val="24"/>
          <w:szCs w:val="24"/>
        </w:rPr>
      </w:pPr>
    </w:p>
    <w:p w14:paraId="0CA5EED8" w14:textId="1FECB898" w:rsidR="00973629" w:rsidRDefault="00973629">
      <w:pPr>
        <w:spacing w:after="0" w:line="240" w:lineRule="auto"/>
        <w:rPr>
          <w:rFonts w:ascii="Lato" w:eastAsia="Lato" w:hAnsi="Lato" w:cs="Lato"/>
          <w:color w:val="000000"/>
          <w:sz w:val="24"/>
          <w:szCs w:val="24"/>
        </w:rPr>
      </w:pPr>
    </w:p>
    <w:p w14:paraId="57727084" w14:textId="08DE357A" w:rsidR="00100193" w:rsidRDefault="00100193">
      <w:pPr>
        <w:spacing w:after="0" w:line="240" w:lineRule="auto"/>
        <w:rPr>
          <w:rFonts w:ascii="Lato" w:eastAsia="Lato" w:hAnsi="Lato" w:cs="Lato"/>
          <w:color w:val="000000"/>
          <w:sz w:val="24"/>
          <w:szCs w:val="24"/>
        </w:rPr>
      </w:pPr>
    </w:p>
    <w:p w14:paraId="4FB649C2" w14:textId="5EBEE8DF" w:rsidR="00100193" w:rsidRDefault="00100193">
      <w:pPr>
        <w:spacing w:after="0" w:line="240" w:lineRule="auto"/>
        <w:rPr>
          <w:rFonts w:ascii="Lato" w:eastAsia="Lato" w:hAnsi="Lato" w:cs="Lato"/>
          <w:color w:val="000000"/>
          <w:sz w:val="24"/>
          <w:szCs w:val="24"/>
        </w:rPr>
      </w:pPr>
    </w:p>
    <w:p w14:paraId="5CF8A919" w14:textId="56B75DF7" w:rsidR="00100193" w:rsidRDefault="00100193">
      <w:pPr>
        <w:spacing w:after="0" w:line="240" w:lineRule="auto"/>
        <w:rPr>
          <w:rFonts w:ascii="Lato" w:eastAsia="Lato" w:hAnsi="Lato" w:cs="Lato"/>
          <w:color w:val="000000"/>
          <w:sz w:val="24"/>
          <w:szCs w:val="24"/>
        </w:rPr>
      </w:pPr>
    </w:p>
    <w:p w14:paraId="539CAD63" w14:textId="67B6017F" w:rsidR="00100193" w:rsidRDefault="00100193">
      <w:pPr>
        <w:spacing w:after="0" w:line="240" w:lineRule="auto"/>
        <w:rPr>
          <w:rFonts w:ascii="Lato" w:eastAsia="Lato" w:hAnsi="Lato" w:cs="Lato"/>
          <w:color w:val="000000"/>
          <w:sz w:val="24"/>
          <w:szCs w:val="24"/>
        </w:rPr>
      </w:pPr>
    </w:p>
    <w:p w14:paraId="4C6443EC" w14:textId="5DC7601D" w:rsidR="00100193" w:rsidRDefault="00100193">
      <w:pPr>
        <w:spacing w:after="0" w:line="240" w:lineRule="auto"/>
        <w:rPr>
          <w:rFonts w:ascii="Lato" w:eastAsia="Lato" w:hAnsi="Lato" w:cs="Lato"/>
          <w:color w:val="000000"/>
          <w:sz w:val="24"/>
          <w:szCs w:val="24"/>
        </w:rPr>
      </w:pPr>
    </w:p>
    <w:p w14:paraId="44BF18AB" w14:textId="3B72692E" w:rsidR="00100193" w:rsidRDefault="00100193">
      <w:pPr>
        <w:spacing w:after="0" w:line="240" w:lineRule="auto"/>
        <w:rPr>
          <w:rFonts w:ascii="Lato" w:eastAsia="Lato" w:hAnsi="Lato" w:cs="Lato"/>
          <w:color w:val="000000"/>
          <w:sz w:val="24"/>
          <w:szCs w:val="24"/>
        </w:rPr>
      </w:pPr>
    </w:p>
    <w:p w14:paraId="2F39E75F" w14:textId="6687CE0C" w:rsidR="00100193" w:rsidRDefault="00100193">
      <w:pPr>
        <w:spacing w:after="0" w:line="240" w:lineRule="auto"/>
        <w:rPr>
          <w:rFonts w:ascii="Lato" w:eastAsia="Lato" w:hAnsi="Lato" w:cs="Lato"/>
          <w:color w:val="000000"/>
          <w:sz w:val="24"/>
          <w:szCs w:val="24"/>
        </w:rPr>
      </w:pPr>
    </w:p>
    <w:p w14:paraId="02F89FCB" w14:textId="75E6CA2C" w:rsidR="00100193" w:rsidRDefault="00100193">
      <w:pPr>
        <w:spacing w:after="0" w:line="240" w:lineRule="auto"/>
        <w:rPr>
          <w:rFonts w:ascii="Lato" w:eastAsia="Lato" w:hAnsi="Lato" w:cs="Lato"/>
          <w:color w:val="000000"/>
          <w:sz w:val="24"/>
          <w:szCs w:val="24"/>
        </w:rPr>
      </w:pPr>
    </w:p>
    <w:p w14:paraId="31E6FFE2" w14:textId="44D399CE" w:rsidR="00100193" w:rsidRDefault="00100193">
      <w:pPr>
        <w:spacing w:after="0" w:line="240" w:lineRule="auto"/>
        <w:rPr>
          <w:rFonts w:ascii="Lato" w:eastAsia="Lato" w:hAnsi="Lato" w:cs="Lato"/>
          <w:color w:val="000000"/>
          <w:sz w:val="24"/>
          <w:szCs w:val="24"/>
        </w:rPr>
      </w:pPr>
    </w:p>
    <w:p w14:paraId="04C041EA" w14:textId="66D24F8F" w:rsidR="00100193" w:rsidRDefault="00100193">
      <w:pPr>
        <w:spacing w:after="0" w:line="240" w:lineRule="auto"/>
        <w:rPr>
          <w:rFonts w:ascii="Lato" w:eastAsia="Lato" w:hAnsi="Lato" w:cs="Lato"/>
          <w:color w:val="000000"/>
          <w:sz w:val="24"/>
          <w:szCs w:val="24"/>
        </w:rPr>
      </w:pPr>
    </w:p>
    <w:p w14:paraId="2D42FEC3" w14:textId="57A7A4C2" w:rsidR="00100193" w:rsidRDefault="00100193">
      <w:pPr>
        <w:spacing w:after="0" w:line="240" w:lineRule="auto"/>
        <w:rPr>
          <w:rFonts w:ascii="Lato" w:eastAsia="Lato" w:hAnsi="Lato" w:cs="Lato"/>
          <w:color w:val="000000"/>
          <w:sz w:val="24"/>
          <w:szCs w:val="24"/>
        </w:rPr>
      </w:pPr>
    </w:p>
    <w:p w14:paraId="55689897" w14:textId="77777777" w:rsidR="00100193" w:rsidRDefault="00100193">
      <w:pPr>
        <w:spacing w:after="0" w:line="240" w:lineRule="auto"/>
        <w:rPr>
          <w:rFonts w:ascii="Lato" w:eastAsia="Lato" w:hAnsi="Lato" w:cs="Lato"/>
          <w:color w:val="000000"/>
          <w:sz w:val="24"/>
          <w:szCs w:val="24"/>
        </w:rPr>
      </w:pPr>
    </w:p>
    <w:p w14:paraId="265276B3" w14:textId="77777777" w:rsidR="007113B8" w:rsidRDefault="007113B8">
      <w:pPr>
        <w:spacing w:after="0" w:line="240" w:lineRule="auto"/>
        <w:jc w:val="both"/>
        <w:rPr>
          <w:rFonts w:ascii="Lato" w:eastAsia="Lato" w:hAnsi="Lato" w:cs="Lato"/>
          <w:b/>
          <w:sz w:val="24"/>
          <w:szCs w:val="24"/>
        </w:rPr>
      </w:pPr>
    </w:p>
    <w:p w14:paraId="4AEEE66D" w14:textId="77777777" w:rsidR="007113B8" w:rsidRDefault="007113B8">
      <w:pPr>
        <w:spacing w:after="0" w:line="240" w:lineRule="auto"/>
        <w:jc w:val="both"/>
        <w:rPr>
          <w:rFonts w:ascii="Lato" w:eastAsia="Lato" w:hAnsi="Lato" w:cs="Lato"/>
          <w:b/>
          <w:sz w:val="24"/>
          <w:szCs w:val="24"/>
        </w:rPr>
      </w:pPr>
    </w:p>
    <w:p w14:paraId="4EB6CBF5" w14:textId="77777777" w:rsidR="007113B8" w:rsidRDefault="007113B8">
      <w:pPr>
        <w:spacing w:after="0" w:line="240" w:lineRule="auto"/>
        <w:jc w:val="both"/>
        <w:rPr>
          <w:rFonts w:ascii="Lato" w:eastAsia="Lato" w:hAnsi="Lato" w:cs="Lato"/>
          <w:b/>
          <w:sz w:val="24"/>
          <w:szCs w:val="24"/>
        </w:rPr>
      </w:pPr>
    </w:p>
    <w:p w14:paraId="511EF1DF" w14:textId="77777777" w:rsidR="007113B8" w:rsidRDefault="007113B8">
      <w:pPr>
        <w:spacing w:after="0" w:line="240" w:lineRule="auto"/>
        <w:jc w:val="both"/>
        <w:rPr>
          <w:rFonts w:ascii="Lato" w:eastAsia="Lato" w:hAnsi="Lato" w:cs="Lato"/>
          <w:b/>
          <w:sz w:val="24"/>
          <w:szCs w:val="24"/>
        </w:rPr>
      </w:pPr>
    </w:p>
    <w:p w14:paraId="43AC3DA4" w14:textId="77777777" w:rsidR="007113B8" w:rsidRDefault="007113B8">
      <w:pPr>
        <w:spacing w:after="0" w:line="240" w:lineRule="auto"/>
        <w:jc w:val="both"/>
        <w:rPr>
          <w:rFonts w:ascii="Lato" w:eastAsia="Lato" w:hAnsi="Lato" w:cs="Lato"/>
          <w:b/>
          <w:sz w:val="24"/>
          <w:szCs w:val="24"/>
        </w:rPr>
      </w:pPr>
    </w:p>
    <w:p w14:paraId="3D4D0EB5" w14:textId="77777777" w:rsidR="007113B8" w:rsidRDefault="007113B8">
      <w:pPr>
        <w:spacing w:after="0" w:line="240" w:lineRule="auto"/>
        <w:jc w:val="both"/>
        <w:rPr>
          <w:rFonts w:ascii="Lato" w:eastAsia="Lato" w:hAnsi="Lato" w:cs="Lato"/>
          <w:b/>
          <w:sz w:val="24"/>
          <w:szCs w:val="24"/>
        </w:rPr>
      </w:pPr>
    </w:p>
    <w:p w14:paraId="1D3E26A9" w14:textId="77777777" w:rsidR="007113B8" w:rsidRDefault="007113B8">
      <w:pPr>
        <w:spacing w:after="0" w:line="240" w:lineRule="auto"/>
        <w:jc w:val="both"/>
        <w:rPr>
          <w:rFonts w:ascii="Lato" w:eastAsia="Lato" w:hAnsi="Lato" w:cs="Lato"/>
          <w:b/>
          <w:sz w:val="24"/>
          <w:szCs w:val="24"/>
        </w:rPr>
      </w:pPr>
    </w:p>
    <w:p w14:paraId="28B8C0AA" w14:textId="77777777" w:rsidR="007113B8" w:rsidRDefault="007113B8">
      <w:pPr>
        <w:spacing w:after="0" w:line="240" w:lineRule="auto"/>
        <w:jc w:val="both"/>
        <w:rPr>
          <w:rFonts w:ascii="Lato" w:eastAsia="Lato" w:hAnsi="Lato" w:cs="Lato"/>
          <w:b/>
          <w:sz w:val="24"/>
          <w:szCs w:val="24"/>
        </w:rPr>
      </w:pPr>
    </w:p>
    <w:p w14:paraId="728A0C11" w14:textId="77777777" w:rsidR="007113B8" w:rsidRDefault="007113B8">
      <w:pPr>
        <w:spacing w:after="0" w:line="240" w:lineRule="auto"/>
        <w:jc w:val="both"/>
        <w:rPr>
          <w:rFonts w:ascii="Lato" w:eastAsia="Lato" w:hAnsi="Lato" w:cs="Lato"/>
          <w:b/>
          <w:sz w:val="24"/>
          <w:szCs w:val="24"/>
        </w:rPr>
      </w:pPr>
    </w:p>
    <w:p w14:paraId="14D917C8" w14:textId="77777777" w:rsidR="007113B8" w:rsidRDefault="007113B8">
      <w:pPr>
        <w:spacing w:after="0" w:line="240" w:lineRule="auto"/>
        <w:jc w:val="both"/>
        <w:rPr>
          <w:rFonts w:ascii="Lato" w:eastAsia="Lato" w:hAnsi="Lato" w:cs="Lato"/>
          <w:b/>
          <w:sz w:val="24"/>
          <w:szCs w:val="24"/>
        </w:rPr>
      </w:pPr>
    </w:p>
    <w:p w14:paraId="56873B79" w14:textId="77777777" w:rsidR="007113B8" w:rsidRDefault="007113B8">
      <w:pPr>
        <w:spacing w:after="0" w:line="240" w:lineRule="auto"/>
        <w:jc w:val="both"/>
        <w:rPr>
          <w:rFonts w:ascii="Lato" w:eastAsia="Lato" w:hAnsi="Lato" w:cs="Lato"/>
          <w:b/>
          <w:sz w:val="24"/>
          <w:szCs w:val="24"/>
        </w:rPr>
      </w:pPr>
    </w:p>
    <w:p w14:paraId="57ED4368" w14:textId="77777777" w:rsidR="007113B8" w:rsidRDefault="007113B8">
      <w:pPr>
        <w:spacing w:after="0" w:line="240" w:lineRule="auto"/>
        <w:jc w:val="both"/>
        <w:rPr>
          <w:rFonts w:ascii="Lato" w:eastAsia="Lato" w:hAnsi="Lato" w:cs="Lato"/>
          <w:b/>
          <w:sz w:val="24"/>
          <w:szCs w:val="24"/>
        </w:rPr>
      </w:pPr>
    </w:p>
    <w:p w14:paraId="57DD4677" w14:textId="77777777" w:rsidR="007113B8" w:rsidRDefault="007113B8">
      <w:pPr>
        <w:spacing w:after="0" w:line="240" w:lineRule="auto"/>
        <w:jc w:val="both"/>
        <w:rPr>
          <w:rFonts w:ascii="Lato" w:eastAsia="Lato" w:hAnsi="Lato" w:cs="Lato"/>
          <w:b/>
          <w:sz w:val="24"/>
          <w:szCs w:val="24"/>
        </w:rPr>
      </w:pPr>
    </w:p>
    <w:p w14:paraId="0A021259" w14:textId="77777777" w:rsidR="007113B8" w:rsidRDefault="007113B8">
      <w:pPr>
        <w:spacing w:after="0" w:line="240" w:lineRule="auto"/>
        <w:jc w:val="both"/>
        <w:rPr>
          <w:rFonts w:ascii="Lato" w:eastAsia="Lato" w:hAnsi="Lato" w:cs="Lato"/>
          <w:b/>
          <w:sz w:val="24"/>
          <w:szCs w:val="24"/>
        </w:rPr>
      </w:pPr>
    </w:p>
    <w:p w14:paraId="257DFD5B" w14:textId="77777777" w:rsidR="007113B8" w:rsidRDefault="007113B8">
      <w:pPr>
        <w:spacing w:after="0" w:line="240" w:lineRule="auto"/>
        <w:jc w:val="both"/>
        <w:rPr>
          <w:rFonts w:ascii="Lato" w:eastAsia="Lato" w:hAnsi="Lato" w:cs="Lato"/>
          <w:b/>
          <w:sz w:val="24"/>
          <w:szCs w:val="24"/>
        </w:rPr>
      </w:pPr>
    </w:p>
    <w:p w14:paraId="5AC3BE19" w14:textId="77777777" w:rsidR="007113B8" w:rsidRDefault="007113B8">
      <w:pPr>
        <w:spacing w:after="0" w:line="240" w:lineRule="auto"/>
        <w:jc w:val="both"/>
        <w:rPr>
          <w:rFonts w:ascii="Lato" w:eastAsia="Lato" w:hAnsi="Lato" w:cs="Lato"/>
          <w:b/>
          <w:sz w:val="24"/>
          <w:szCs w:val="24"/>
        </w:rPr>
      </w:pPr>
    </w:p>
    <w:p w14:paraId="4953F774" w14:textId="77777777" w:rsidR="007113B8" w:rsidRDefault="007113B8">
      <w:pPr>
        <w:spacing w:after="0" w:line="240" w:lineRule="auto"/>
        <w:jc w:val="both"/>
        <w:rPr>
          <w:rFonts w:ascii="Lato" w:eastAsia="Lato" w:hAnsi="Lato" w:cs="Lato"/>
          <w:b/>
          <w:sz w:val="24"/>
          <w:szCs w:val="24"/>
        </w:rPr>
      </w:pPr>
    </w:p>
    <w:p w14:paraId="30699689" w14:textId="77777777" w:rsidR="007113B8" w:rsidRDefault="007113B8">
      <w:pPr>
        <w:spacing w:after="0" w:line="240" w:lineRule="auto"/>
        <w:jc w:val="both"/>
        <w:rPr>
          <w:rFonts w:ascii="Lato" w:eastAsia="Lato" w:hAnsi="Lato" w:cs="Lato"/>
          <w:b/>
          <w:sz w:val="24"/>
          <w:szCs w:val="24"/>
        </w:rPr>
      </w:pPr>
    </w:p>
    <w:p w14:paraId="54C89308" w14:textId="3D9A422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Załącznik nr 11: Sposoby reagowania na krzywdzące zachowania rodzica/ opiekuna/innej osoby dorosłej wobec dziecka</w:t>
      </w:r>
    </w:p>
    <w:p w14:paraId="2DBD8D72" w14:textId="77777777" w:rsidR="00BC4423" w:rsidRDefault="00BC4423">
      <w:pPr>
        <w:spacing w:after="0" w:line="240" w:lineRule="auto"/>
        <w:jc w:val="both"/>
        <w:rPr>
          <w:rFonts w:ascii="Lato" w:eastAsia="Lato" w:hAnsi="Lato" w:cs="Lato"/>
          <w:color w:val="00B050"/>
          <w:sz w:val="24"/>
          <w:szCs w:val="24"/>
        </w:rPr>
      </w:pPr>
    </w:p>
    <w:p w14:paraId="5BE82BB3"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Jeżeli widzisz przemoc wobec dziecka ze strony rodzica lub opiekuna - dziecko jest szarpane, wyzywane, poniżane, bite (np. karcenie klapsem)? Zareaguj! </w:t>
      </w:r>
    </w:p>
    <w:p w14:paraId="74E15155"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Twoja reakcja na krzywdę przywraca dziecku poczucie bezpieczeństwa i daje szansę na lepszą przyszłość. Może również ochronić zdrowie, a nawet życie dziecka!</w:t>
      </w:r>
    </w:p>
    <w:p w14:paraId="02FA2BE2" w14:textId="77777777" w:rsidR="00BC4423" w:rsidRDefault="00BC4423">
      <w:pPr>
        <w:spacing w:after="0" w:line="240" w:lineRule="auto"/>
        <w:jc w:val="both"/>
        <w:rPr>
          <w:rFonts w:ascii="Lato" w:eastAsia="Lato" w:hAnsi="Lato" w:cs="Lato"/>
          <w:sz w:val="24"/>
          <w:szCs w:val="24"/>
        </w:rPr>
      </w:pPr>
    </w:p>
    <w:p w14:paraId="52723645" w14:textId="77777777" w:rsidR="00BC4423" w:rsidRDefault="00DE0E4A">
      <w:pPr>
        <w:spacing w:after="0" w:line="240" w:lineRule="auto"/>
        <w:jc w:val="both"/>
        <w:rPr>
          <w:rFonts w:ascii="Lato" w:eastAsia="Lato" w:hAnsi="Lato" w:cs="Lato"/>
          <w:b/>
          <w:sz w:val="24"/>
          <w:szCs w:val="24"/>
          <w:u w:val="single"/>
        </w:rPr>
      </w:pPr>
      <w:r>
        <w:rPr>
          <w:rFonts w:ascii="Lato" w:eastAsia="Lato" w:hAnsi="Lato" w:cs="Lato"/>
          <w:b/>
          <w:sz w:val="24"/>
          <w:szCs w:val="24"/>
          <w:u w:val="single"/>
        </w:rPr>
        <w:t xml:space="preserve">Jak możesz zareagować: </w:t>
      </w:r>
    </w:p>
    <w:p w14:paraId="0298E59D" w14:textId="77777777" w:rsidR="00BC4423" w:rsidRDefault="00BC4423">
      <w:pPr>
        <w:spacing w:after="0" w:line="240" w:lineRule="auto"/>
        <w:jc w:val="both"/>
        <w:rPr>
          <w:rFonts w:ascii="Lato" w:eastAsia="Lato" w:hAnsi="Lato" w:cs="Lato"/>
          <w:b/>
          <w:sz w:val="24"/>
          <w:szCs w:val="24"/>
        </w:rPr>
      </w:pPr>
    </w:p>
    <w:p w14:paraId="3EAD7BC5"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ZAUWAŻ</w:t>
      </w:r>
    </w:p>
    <w:p w14:paraId="20721634" w14:textId="77777777" w:rsidR="00BC4423" w:rsidRDefault="00BC4423">
      <w:pPr>
        <w:spacing w:after="0" w:line="240" w:lineRule="auto"/>
        <w:jc w:val="both"/>
        <w:rPr>
          <w:rFonts w:ascii="Lato" w:eastAsia="Lato" w:hAnsi="Lato" w:cs="Lato"/>
          <w:sz w:val="24"/>
          <w:szCs w:val="24"/>
        </w:rPr>
      </w:pPr>
    </w:p>
    <w:p w14:paraId="53CA8701"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Zasygnalizuj, że zauważyłeś sytuację krzywdzenia dziecka. Nawiązanie kontaktu wzrokowego może być wystarczającą reakcją powstrzymującą </w:t>
      </w:r>
      <w:proofErr w:type="spellStart"/>
      <w:r>
        <w:rPr>
          <w:rFonts w:ascii="Lato" w:eastAsia="Lato" w:hAnsi="Lato" w:cs="Lato"/>
          <w:sz w:val="24"/>
          <w:szCs w:val="24"/>
        </w:rPr>
        <w:t>przemocowe</w:t>
      </w:r>
      <w:proofErr w:type="spellEnd"/>
      <w:r>
        <w:rPr>
          <w:rFonts w:ascii="Lato" w:eastAsia="Lato" w:hAnsi="Lato" w:cs="Lato"/>
          <w:sz w:val="24"/>
          <w:szCs w:val="24"/>
        </w:rPr>
        <w:t xml:space="preserve"> zachowanie rodzica, opiekuna lub innego dorosłego towarzyszącego dziecku. Nie obawiaj się obserwować. Masz prawo przyglądać się temu, co dzieje się w na terenie obiektu czy przestrzeni publicznej.</w:t>
      </w:r>
    </w:p>
    <w:p w14:paraId="1BAA2175" w14:textId="77777777" w:rsidR="00BC4423" w:rsidRDefault="00BC4423">
      <w:pPr>
        <w:spacing w:after="0" w:line="240" w:lineRule="auto"/>
        <w:jc w:val="both"/>
        <w:rPr>
          <w:rFonts w:ascii="Lato" w:eastAsia="Lato" w:hAnsi="Lato" w:cs="Lato"/>
          <w:sz w:val="24"/>
          <w:szCs w:val="24"/>
        </w:rPr>
      </w:pPr>
    </w:p>
    <w:p w14:paraId="68D25527"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NAWIĄŻ KONTAKT</w:t>
      </w:r>
    </w:p>
    <w:p w14:paraId="6819963A" w14:textId="77777777" w:rsidR="00BC4423" w:rsidRDefault="00BC4423">
      <w:pPr>
        <w:spacing w:after="0" w:line="240" w:lineRule="auto"/>
        <w:jc w:val="both"/>
        <w:rPr>
          <w:rFonts w:ascii="Lato" w:eastAsia="Lato" w:hAnsi="Lato" w:cs="Lato"/>
          <w:sz w:val="24"/>
          <w:szCs w:val="24"/>
        </w:rPr>
      </w:pPr>
    </w:p>
    <w:p w14:paraId="38A51FD7"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Kiedy rodzicem targają tak silne emocje, że nie potrafi powstrzymać przemocy wobec swojego dziecka, nie dotrą do niego racjonalne argumenty. Jeśli chcesz skutecznie zareagować, spróbuj obniżyć jego napięcie. </w:t>
      </w:r>
    </w:p>
    <w:p w14:paraId="31C33CBE"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Zadaj proste pytanie, np.: „Przepraszam, czy coś się stało?” </w:t>
      </w:r>
    </w:p>
    <w:p w14:paraId="29FE235C"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Możesz też odnieść się do własnych doświadczeń, np.: „Pamiętam, kiedy moje dzieci były w tym wieku. To bardzo trudny czas. Czy mogę w czymś pomóc?”. </w:t>
      </w:r>
    </w:p>
    <w:p w14:paraId="159F4E33"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Czasem wystarczy głośno powiedzieć: „Widzę, że jest pani/panu trudno” lub „Czasem mamy zły dzień i wtedy nie potrafimy się dogadać”. </w:t>
      </w:r>
    </w:p>
    <w:p w14:paraId="1B87C2D6"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Sama próba nawiązania takiej rozmowy może dać rodzicowi do myślenia i zatrzymać przemoc wobec dziecka. Może to być też początek dalszej rozmowy prowadzącej do uspokojenia sytuacji.</w:t>
      </w:r>
    </w:p>
    <w:p w14:paraId="424A4A15" w14:textId="77777777" w:rsidR="00BC4423" w:rsidRDefault="00BC4423">
      <w:pPr>
        <w:spacing w:after="0" w:line="240" w:lineRule="auto"/>
        <w:jc w:val="both"/>
        <w:rPr>
          <w:rFonts w:ascii="Lato" w:eastAsia="Lato" w:hAnsi="Lato" w:cs="Lato"/>
          <w:sz w:val="24"/>
          <w:szCs w:val="24"/>
        </w:rPr>
      </w:pPr>
    </w:p>
    <w:p w14:paraId="3708E644"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NAZWIJ SYTUACJĘ</w:t>
      </w:r>
    </w:p>
    <w:p w14:paraId="6B7681FD" w14:textId="77777777" w:rsidR="00BC4423" w:rsidRDefault="00BC4423">
      <w:pPr>
        <w:spacing w:after="0" w:line="240" w:lineRule="auto"/>
        <w:jc w:val="both"/>
        <w:rPr>
          <w:rFonts w:ascii="Lato" w:eastAsia="Lato" w:hAnsi="Lato" w:cs="Lato"/>
          <w:sz w:val="24"/>
          <w:szCs w:val="24"/>
        </w:rPr>
      </w:pPr>
    </w:p>
    <w:p w14:paraId="3C65A518"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Nie krytykuj i nie atakuj, ale też nie unikaj nazywania rzeczy po imieniu. </w:t>
      </w:r>
    </w:p>
    <w:p w14:paraId="227B6FFF"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Spokojnie, ale stanowczo mów o tym, co cię zaniepokoiło – np.: „Widzę, że uderzył Pan dziecko”, „Proszę nie bić dziecka. Proszę nigdy tego nie robić”.</w:t>
      </w:r>
    </w:p>
    <w:p w14:paraId="74846126" w14:textId="77777777" w:rsidR="00973629" w:rsidRDefault="00973629">
      <w:pPr>
        <w:spacing w:after="0" w:line="240" w:lineRule="auto"/>
        <w:jc w:val="both"/>
        <w:rPr>
          <w:rFonts w:ascii="Lato" w:eastAsia="Lato" w:hAnsi="Lato" w:cs="Lato"/>
          <w:sz w:val="24"/>
          <w:szCs w:val="24"/>
        </w:rPr>
      </w:pPr>
    </w:p>
    <w:p w14:paraId="158FF501" w14:textId="77777777" w:rsidR="00973629" w:rsidRDefault="00973629">
      <w:pPr>
        <w:spacing w:after="0" w:line="240" w:lineRule="auto"/>
        <w:jc w:val="both"/>
        <w:rPr>
          <w:rFonts w:ascii="Lato" w:eastAsia="Lato" w:hAnsi="Lato" w:cs="Lato"/>
          <w:sz w:val="24"/>
          <w:szCs w:val="24"/>
        </w:rPr>
      </w:pPr>
    </w:p>
    <w:p w14:paraId="51A67BAE" w14:textId="77777777" w:rsidR="007113B8" w:rsidRDefault="007113B8">
      <w:pPr>
        <w:spacing w:after="0" w:line="240" w:lineRule="auto"/>
        <w:jc w:val="both"/>
        <w:rPr>
          <w:rFonts w:ascii="Lato" w:eastAsia="Lato" w:hAnsi="Lato" w:cs="Lato"/>
          <w:sz w:val="24"/>
          <w:szCs w:val="24"/>
        </w:rPr>
      </w:pPr>
    </w:p>
    <w:p w14:paraId="1BD0DE94" w14:textId="77777777" w:rsidR="007113B8" w:rsidRDefault="007113B8">
      <w:pPr>
        <w:spacing w:after="0" w:line="240" w:lineRule="auto"/>
        <w:jc w:val="both"/>
        <w:rPr>
          <w:rFonts w:ascii="Lato" w:eastAsia="Lato" w:hAnsi="Lato" w:cs="Lato"/>
          <w:sz w:val="24"/>
          <w:szCs w:val="24"/>
        </w:rPr>
      </w:pPr>
    </w:p>
    <w:p w14:paraId="10D158DD" w14:textId="77777777" w:rsidR="007113B8" w:rsidRDefault="007113B8">
      <w:pPr>
        <w:spacing w:after="0" w:line="240" w:lineRule="auto"/>
        <w:jc w:val="both"/>
        <w:rPr>
          <w:rFonts w:ascii="Lato" w:eastAsia="Lato" w:hAnsi="Lato" w:cs="Lato"/>
          <w:sz w:val="24"/>
          <w:szCs w:val="24"/>
        </w:rPr>
      </w:pPr>
    </w:p>
    <w:p w14:paraId="555DE3B6" w14:textId="77777777" w:rsidR="007113B8" w:rsidRDefault="007113B8">
      <w:pPr>
        <w:spacing w:after="0" w:line="240" w:lineRule="auto"/>
        <w:jc w:val="both"/>
        <w:rPr>
          <w:rFonts w:ascii="Lato" w:eastAsia="Lato" w:hAnsi="Lato" w:cs="Lato"/>
          <w:sz w:val="24"/>
          <w:szCs w:val="24"/>
        </w:rPr>
      </w:pPr>
    </w:p>
    <w:p w14:paraId="0F9651F0" w14:textId="77777777" w:rsidR="007113B8" w:rsidRDefault="007113B8">
      <w:pPr>
        <w:spacing w:after="0" w:line="240" w:lineRule="auto"/>
        <w:jc w:val="both"/>
        <w:rPr>
          <w:rFonts w:ascii="Lato" w:eastAsia="Lato" w:hAnsi="Lato" w:cs="Lato"/>
          <w:sz w:val="24"/>
          <w:szCs w:val="24"/>
        </w:rPr>
      </w:pPr>
    </w:p>
    <w:p w14:paraId="3EFD5D2C" w14:textId="77777777" w:rsidR="007113B8" w:rsidRDefault="007113B8">
      <w:pPr>
        <w:spacing w:after="0" w:line="240" w:lineRule="auto"/>
        <w:jc w:val="both"/>
        <w:rPr>
          <w:rFonts w:ascii="Lato" w:eastAsia="Lato" w:hAnsi="Lato" w:cs="Lato"/>
          <w:sz w:val="24"/>
          <w:szCs w:val="24"/>
        </w:rPr>
      </w:pPr>
    </w:p>
    <w:p w14:paraId="4EB6E720" w14:textId="53039234" w:rsidR="00973629" w:rsidRDefault="00973629">
      <w:pPr>
        <w:spacing w:after="0" w:line="240" w:lineRule="auto"/>
        <w:jc w:val="both"/>
        <w:rPr>
          <w:rFonts w:ascii="Lato" w:eastAsia="Lato" w:hAnsi="Lato" w:cs="Lato"/>
          <w:sz w:val="24"/>
          <w:szCs w:val="24"/>
        </w:rPr>
      </w:pPr>
      <w:r w:rsidRPr="00100193">
        <w:rPr>
          <w:rFonts w:ascii="Lato" w:eastAsia="Lato" w:hAnsi="Lato" w:cs="Lato"/>
          <w:sz w:val="24"/>
          <w:szCs w:val="24"/>
        </w:rPr>
        <w:lastRenderedPageBreak/>
        <w:t xml:space="preserve">Załącznik nr 12: </w:t>
      </w:r>
      <w:r w:rsidR="009D48EA">
        <w:rPr>
          <w:rFonts w:ascii="Lato" w:eastAsia="Lato" w:hAnsi="Lato" w:cs="Lato"/>
          <w:sz w:val="24"/>
          <w:szCs w:val="24"/>
        </w:rPr>
        <w:t xml:space="preserve">Materiał opublikowany przez Ministerstwo Sprawiedliwości na stronie: </w:t>
      </w:r>
      <w:hyperlink r:id="rId10" w:history="1">
        <w:r w:rsidR="009D48EA" w:rsidRPr="0059710A">
          <w:rPr>
            <w:rStyle w:val="Hipercze"/>
            <w:rFonts w:ascii="Lato" w:eastAsia="Lato" w:hAnsi="Lato" w:cs="Lato"/>
            <w:sz w:val="24"/>
            <w:szCs w:val="24"/>
          </w:rPr>
          <w:t>https://www.gov.pl/web/sprawiedliwosc/wytyczne-do-sod-dzieci-ze-specjalnymi-potrzebami-edukacyjnymi-w-tym-z-niepelnosprawnosciami</w:t>
        </w:r>
      </w:hyperlink>
    </w:p>
    <w:p w14:paraId="1A744D72" w14:textId="77777777" w:rsidR="009D48EA" w:rsidRPr="00100193" w:rsidRDefault="009D48EA">
      <w:pPr>
        <w:spacing w:after="0" w:line="240" w:lineRule="auto"/>
        <w:jc w:val="both"/>
        <w:rPr>
          <w:rFonts w:ascii="Lato" w:eastAsia="Lato" w:hAnsi="Lato" w:cs="Lato"/>
          <w:sz w:val="24"/>
          <w:szCs w:val="24"/>
        </w:rPr>
      </w:pPr>
    </w:p>
    <w:p w14:paraId="59CDA691" w14:textId="77777777" w:rsidR="00973629" w:rsidRPr="00100193" w:rsidRDefault="00973629">
      <w:pPr>
        <w:spacing w:after="0" w:line="240" w:lineRule="auto"/>
        <w:jc w:val="both"/>
        <w:rPr>
          <w:rFonts w:ascii="Lato" w:eastAsia="Lato" w:hAnsi="Lato" w:cs="Lato"/>
          <w:sz w:val="24"/>
          <w:szCs w:val="24"/>
        </w:rPr>
      </w:pPr>
    </w:p>
    <w:p w14:paraId="4ACFDB0D" w14:textId="1C0D1E56" w:rsidR="00973629" w:rsidRPr="00100193" w:rsidRDefault="00973629" w:rsidP="00100193">
      <w:pPr>
        <w:spacing w:after="0" w:line="360" w:lineRule="auto"/>
        <w:jc w:val="center"/>
        <w:rPr>
          <w:rFonts w:ascii="Lato" w:eastAsia="Aptos" w:hAnsi="Lato" w:cs="Arial"/>
          <w:b/>
          <w:sz w:val="24"/>
          <w:szCs w:val="24"/>
        </w:rPr>
      </w:pPr>
      <w:bookmarkStart w:id="1" w:name="_heading=h.gjdgxs" w:colFirst="0" w:colLast="0"/>
      <w:bookmarkStart w:id="2" w:name="_Hlk158814375"/>
      <w:bookmarkEnd w:id="1"/>
      <w:bookmarkEnd w:id="2"/>
      <w:r w:rsidRPr="00100193">
        <w:rPr>
          <w:rFonts w:ascii="Lato" w:eastAsia="Aptos" w:hAnsi="Lato" w:cs="Arial"/>
          <w:b/>
          <w:sz w:val="24"/>
          <w:szCs w:val="24"/>
        </w:rPr>
        <w:t xml:space="preserve">WYTYCZNE DO </w:t>
      </w:r>
      <w:r w:rsidR="006B37EB">
        <w:rPr>
          <w:rFonts w:ascii="Lato" w:eastAsia="Aptos" w:hAnsi="Lato" w:cs="Arial"/>
          <w:b/>
          <w:sz w:val="24"/>
          <w:szCs w:val="24"/>
        </w:rPr>
        <w:t>POLITYKI</w:t>
      </w:r>
      <w:r w:rsidR="00870ACA">
        <w:rPr>
          <w:rFonts w:ascii="Lato" w:eastAsia="Aptos" w:hAnsi="Lato" w:cs="Arial"/>
          <w:b/>
          <w:sz w:val="24"/>
          <w:szCs w:val="24"/>
        </w:rPr>
        <w:t xml:space="preserve"> OCHRONY DZIECI</w:t>
      </w:r>
      <w:r w:rsidRPr="00100193">
        <w:rPr>
          <w:rFonts w:ascii="Lato" w:eastAsia="Aptos" w:hAnsi="Lato" w:cs="Arial"/>
          <w:b/>
          <w:sz w:val="24"/>
          <w:szCs w:val="24"/>
        </w:rPr>
        <w:t xml:space="preserve"> W ZAKRESIE UWZGLĘDNIAJĄCYM SYTUACJĘ MAŁOLETNICH ZE SPECJALNYMI POTRZEBAMI EDUKACYJNYMI</w:t>
      </w:r>
      <w:r w:rsidRPr="00100193">
        <w:rPr>
          <w:rFonts w:ascii="Lato" w:eastAsia="Aptos" w:hAnsi="Lato" w:cs="Arial"/>
          <w:b/>
          <w:sz w:val="24"/>
          <w:szCs w:val="24"/>
          <w:vertAlign w:val="superscript"/>
        </w:rPr>
        <w:footnoteReference w:id="6"/>
      </w:r>
      <w:r w:rsidRPr="00100193">
        <w:rPr>
          <w:rFonts w:ascii="Lato" w:eastAsia="Aptos" w:hAnsi="Lato" w:cs="Arial"/>
          <w:b/>
          <w:sz w:val="24"/>
          <w:szCs w:val="24"/>
        </w:rPr>
        <w:t xml:space="preserve">, </w:t>
      </w:r>
      <w:r w:rsidR="00100193">
        <w:rPr>
          <w:rFonts w:ascii="Lato" w:eastAsia="Aptos" w:hAnsi="Lato" w:cs="Arial"/>
          <w:b/>
          <w:sz w:val="24"/>
          <w:szCs w:val="24"/>
        </w:rPr>
        <w:t>W TYM Z NIEPEŁNOSPRAWNOŚCIAMI.</w:t>
      </w:r>
    </w:p>
    <w:p w14:paraId="231371BE" w14:textId="3E19F14E"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Poniżej prezentujemy sugerowane wytyczne do wykorzystania przy pracach nad </w:t>
      </w:r>
      <w:r w:rsidR="006B37EB">
        <w:rPr>
          <w:rFonts w:ascii="Lato" w:eastAsia="Aptos" w:hAnsi="Lato" w:cs="Arial"/>
          <w:bCs/>
          <w:sz w:val="24"/>
          <w:szCs w:val="24"/>
        </w:rPr>
        <w:t>Polityką</w:t>
      </w:r>
      <w:r w:rsidRPr="00100193">
        <w:rPr>
          <w:rFonts w:ascii="Lato" w:eastAsia="Aptos" w:hAnsi="Lato" w:cs="Arial"/>
          <w:bCs/>
          <w:sz w:val="24"/>
          <w:szCs w:val="24"/>
        </w:rPr>
        <w:t xml:space="preserve"> ochrony małoletnich w zakresie uwzględniającym sytuację małoletnich ze specjalnymi potrzebami edukacyjnymi, w tym z niepełnosprawnościami.</w:t>
      </w:r>
      <w:bookmarkStart w:id="3" w:name="_heading=h.30j0zll" w:colFirst="0" w:colLast="0"/>
      <w:bookmarkEnd w:id="3"/>
    </w:p>
    <w:p w14:paraId="3BFF4EB4" w14:textId="77777777"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Naszą intencją jest zapobieganie wykluczeniu dzieci ze specjalnymi potrzebami edukacyjnymi, w tym z niepełnosprawnościami. </w:t>
      </w:r>
      <w:r w:rsidRPr="00100193">
        <w:rPr>
          <w:rFonts w:ascii="Lato" w:eastAsia="Roboto" w:hAnsi="Lato" w:cs="Arial"/>
          <w:bCs/>
          <w:sz w:val="24"/>
          <w:szCs w:val="24"/>
        </w:rPr>
        <w:t xml:space="preserve">Nadrzędną zasadą jest dbałość o dobro każdego dziecka, ponieważ każde dziecko ma swoje niepowtarzalne potrzeby i zasoby. </w:t>
      </w:r>
    </w:p>
    <w:p w14:paraId="4C7B3092" w14:textId="0D0C2364"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Zawsze</w:t>
      </w:r>
      <w:r w:rsidRPr="00100193" w:rsidDel="00D84E95">
        <w:rPr>
          <w:rFonts w:ascii="Lato" w:eastAsia="Aptos" w:hAnsi="Lato" w:cs="Arial"/>
          <w:bCs/>
          <w:sz w:val="24"/>
          <w:szCs w:val="24"/>
        </w:rPr>
        <w:t xml:space="preserve"> </w:t>
      </w:r>
      <w:r w:rsidRPr="00100193">
        <w:rPr>
          <w:rFonts w:ascii="Lato" w:eastAsia="Aptos" w:hAnsi="Lato" w:cs="Arial"/>
          <w:bCs/>
          <w:sz w:val="24"/>
          <w:szCs w:val="24"/>
        </w:rPr>
        <w:t xml:space="preserve">należy upewnić się, że obecność małoletnich ze specjalnymi potrzebami edukacyjnymi, w tym z niepełnosprawnościami, jest uwzględniona w </w:t>
      </w:r>
      <w:r w:rsidR="006B37EB">
        <w:rPr>
          <w:rFonts w:ascii="Lato" w:eastAsia="Aptos" w:hAnsi="Lato" w:cs="Arial"/>
          <w:bCs/>
          <w:sz w:val="24"/>
          <w:szCs w:val="24"/>
        </w:rPr>
        <w:t>Polityce</w:t>
      </w:r>
      <w:r w:rsidR="00870ACA">
        <w:rPr>
          <w:rFonts w:ascii="Lato" w:eastAsia="Aptos" w:hAnsi="Lato" w:cs="Arial"/>
          <w:bCs/>
          <w:sz w:val="24"/>
          <w:szCs w:val="24"/>
        </w:rPr>
        <w:t xml:space="preserve"> ochrony dzieci</w:t>
      </w:r>
      <w:r w:rsidR="00100193">
        <w:rPr>
          <w:rFonts w:ascii="Lato" w:eastAsia="Aptos" w:hAnsi="Lato" w:cs="Arial"/>
          <w:bCs/>
          <w:sz w:val="24"/>
          <w:szCs w:val="24"/>
        </w:rPr>
        <w:t xml:space="preserve"> </w:t>
      </w:r>
      <w:r w:rsidRPr="00100193">
        <w:rPr>
          <w:rFonts w:ascii="Lato" w:eastAsia="Aptos" w:hAnsi="Lato" w:cs="Arial"/>
          <w:bCs/>
          <w:sz w:val="24"/>
          <w:szCs w:val="24"/>
        </w:rPr>
        <w:t>i że wynika z nich jednoznacznie, że te osoby są ważne, otaczamy je opieką i mogą liczyć na wsparcie oraz zrozumienie.</w:t>
      </w:r>
    </w:p>
    <w:p w14:paraId="2D03416F" w14:textId="6427E0C3"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Wytyczne mają charakter ogólny, co oznacza, że nie będą mogły zostać wykorzystane w całości w  każdej placówce, instytucji, czy też w każdym rodzaju działalności. Mają one stanowić podpowiedź, co do istotnych elementów w </w:t>
      </w:r>
      <w:r w:rsidR="006B37EB">
        <w:rPr>
          <w:rFonts w:ascii="Lato" w:eastAsia="Aptos" w:hAnsi="Lato" w:cs="Arial"/>
          <w:bCs/>
          <w:sz w:val="24"/>
          <w:szCs w:val="24"/>
        </w:rPr>
        <w:t>Polityce</w:t>
      </w:r>
      <w:r w:rsidR="00870ACA">
        <w:rPr>
          <w:rFonts w:ascii="Lato" w:eastAsia="Aptos" w:hAnsi="Lato" w:cs="Arial"/>
          <w:bCs/>
          <w:sz w:val="24"/>
          <w:szCs w:val="24"/>
        </w:rPr>
        <w:t xml:space="preserve"> ochrony dzieci</w:t>
      </w:r>
      <w:r w:rsidRPr="00100193">
        <w:rPr>
          <w:rFonts w:ascii="Lato" w:eastAsia="Aptos" w:hAnsi="Lato" w:cs="Arial"/>
          <w:bCs/>
          <w:sz w:val="24"/>
          <w:szCs w:val="24"/>
        </w:rPr>
        <w:t xml:space="preserve"> dla danej placówki, instytucji albo danej działalności. Zawsze jednak należy je opracować przy uwzględnieniu typu/rodzaju placówki, instytucji lub działalności, a co za tym idzie –  jej potrzeb i możliwości wynikających z ogólnych zasad i celu funkcjonowania. </w:t>
      </w:r>
    </w:p>
    <w:p w14:paraId="70F2047B" w14:textId="4963075E" w:rsidR="00973629" w:rsidRPr="00100193" w:rsidRDefault="00973629" w:rsidP="00100193">
      <w:pPr>
        <w:spacing w:line="276" w:lineRule="auto"/>
        <w:jc w:val="both"/>
        <w:rPr>
          <w:rFonts w:ascii="Lato" w:eastAsia="Aptos" w:hAnsi="Lato" w:cs="Arial"/>
          <w:b/>
          <w:sz w:val="24"/>
          <w:szCs w:val="24"/>
        </w:rPr>
      </w:pPr>
      <w:r w:rsidRPr="00100193">
        <w:rPr>
          <w:rFonts w:ascii="Lato" w:eastAsia="Aptos" w:hAnsi="Lato" w:cs="Arial"/>
          <w:b/>
          <w:sz w:val="24"/>
          <w:szCs w:val="24"/>
        </w:rPr>
        <w:t xml:space="preserve">Należy pamiętać, że </w:t>
      </w:r>
      <w:r w:rsidR="006B37EB">
        <w:rPr>
          <w:rFonts w:ascii="Lato" w:eastAsia="Aptos" w:hAnsi="Lato" w:cs="Arial"/>
          <w:b/>
          <w:sz w:val="24"/>
          <w:szCs w:val="24"/>
        </w:rPr>
        <w:t>Polityka</w:t>
      </w:r>
      <w:r w:rsidR="009D48EA">
        <w:rPr>
          <w:rFonts w:ascii="Lato" w:eastAsia="Aptos" w:hAnsi="Lato" w:cs="Arial"/>
          <w:b/>
          <w:sz w:val="24"/>
          <w:szCs w:val="24"/>
        </w:rPr>
        <w:t xml:space="preserve"> </w:t>
      </w:r>
      <w:r w:rsidR="00870ACA">
        <w:rPr>
          <w:rFonts w:ascii="Lato" w:eastAsia="Aptos" w:hAnsi="Lato" w:cs="Arial"/>
          <w:b/>
          <w:sz w:val="24"/>
          <w:szCs w:val="24"/>
        </w:rPr>
        <w:t>ochrony dzieci</w:t>
      </w:r>
      <w:r w:rsidRPr="00100193">
        <w:rPr>
          <w:rFonts w:ascii="Lato" w:eastAsia="Aptos" w:hAnsi="Lato" w:cs="Arial"/>
          <w:b/>
          <w:sz w:val="24"/>
          <w:szCs w:val="24"/>
        </w:rPr>
        <w:t xml:space="preserve"> tworzy się w sposób dostosowany  do charakteru i rodzaju placówki, instytucji lub działalności.</w:t>
      </w:r>
    </w:p>
    <w:p w14:paraId="0FA2D5A0" w14:textId="77777777" w:rsidR="00973629" w:rsidRPr="00100193" w:rsidRDefault="00973629" w:rsidP="00100193">
      <w:pPr>
        <w:pBdr>
          <w:top w:val="nil"/>
          <w:left w:val="nil"/>
          <w:bottom w:val="nil"/>
          <w:right w:val="nil"/>
          <w:between w:val="nil"/>
        </w:pBd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 Zasady ogólne - dla każdego rodzaju placówki/instytucji/działalności</w:t>
      </w:r>
    </w:p>
    <w:p w14:paraId="74EA272D"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lastRenderedPageBreak/>
        <w:t xml:space="preserve">Każdego małoletniego należy traktować z należytym szacunkiem,  nie dyskryminować ze względu na jakiekolwiek cechy, w tym specjalne potrzeby, niepełnosprawność, rasę, płeć, religię, kolor skóry, pochodzenie narodowe lub etniczne, język, stan cywilny, orientację seksualną, stan zdrowia, wiek, zdolności, przekonania polityczne lub status społeczny. </w:t>
      </w:r>
    </w:p>
    <w:p w14:paraId="55EDD133"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Okazywać wszystkim małoletnim troskę o ich dobro i rozwój.</w:t>
      </w:r>
    </w:p>
    <w:p w14:paraId="1F7F6214"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Uwzględniać uniwersalne projektowanie, racjonalne dostosowania i modyfikacje, zapewniając równy dostęp osobom ze specjalnymi potrzebami edukacyjnymi, w tym z niepełnosprawnościami.</w:t>
      </w:r>
    </w:p>
    <w:p w14:paraId="74E256DB"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Eliminować bariery utrudniające małoletnim samodzielne funkcjonowanie i ekspresję, w tym bariery informacyjno-komunikacyjne, architektoniczne, cyfrowe.</w:t>
      </w:r>
    </w:p>
    <w:p w14:paraId="2A2AF53D"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Poszukiwać metod pracy opartych na dowodach naukowych, najbardziej adekwatnych do rozpoznanych indywidualnych potrzeb rozwojowych  i edukacyjnych małoletnich.</w:t>
      </w:r>
    </w:p>
    <w:p w14:paraId="4D0EEB5E" w14:textId="77777777" w:rsidR="00973629" w:rsidRPr="00100193" w:rsidRDefault="00973629" w:rsidP="00100193">
      <w:pPr>
        <w:numPr>
          <w:ilvl w:val="0"/>
          <w:numId w:val="36"/>
        </w:numPr>
        <w:spacing w:after="240" w:line="276" w:lineRule="auto"/>
        <w:jc w:val="both"/>
        <w:rPr>
          <w:rFonts w:ascii="Lato" w:eastAsia="Aptos" w:hAnsi="Lato" w:cs="Arial"/>
          <w:sz w:val="24"/>
          <w:szCs w:val="24"/>
        </w:rPr>
      </w:pPr>
      <w:r w:rsidRPr="00100193">
        <w:rPr>
          <w:rFonts w:ascii="Lato" w:eastAsia="Aptos" w:hAnsi="Lato" w:cs="Arial"/>
          <w:sz w:val="24"/>
          <w:szCs w:val="24"/>
        </w:rPr>
        <w:t>Angażować środowisko rodzinne i lokalne w rozwój małoletnich.</w:t>
      </w:r>
    </w:p>
    <w:p w14:paraId="5068568E" w14:textId="77777777" w:rsidR="00973629" w:rsidRPr="00100193" w:rsidRDefault="00973629" w:rsidP="00100193">
      <w:pP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II. Zalecenia dotyczące personelu - zasada ogólna:</w:t>
      </w:r>
    </w:p>
    <w:p w14:paraId="4DCD6485" w14:textId="77777777" w:rsidR="00973629" w:rsidRPr="00100193" w:rsidRDefault="00973629" w:rsidP="00100193">
      <w:pPr>
        <w:numPr>
          <w:ilvl w:val="0"/>
          <w:numId w:val="37"/>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Zaleca się, aby w placówce/instytucji/działalności zapewnić obecność osoby posiadającej przeszkolenie i umiejętność udzielania pierwszej pomocy przedmedycznej. </w:t>
      </w:r>
    </w:p>
    <w:p w14:paraId="298F1306" w14:textId="6B983CEA" w:rsidR="00973629" w:rsidRDefault="00973629" w:rsidP="00100193">
      <w:pPr>
        <w:numPr>
          <w:ilvl w:val="0"/>
          <w:numId w:val="37"/>
        </w:numPr>
        <w:pBdr>
          <w:top w:val="nil"/>
          <w:left w:val="nil"/>
          <w:bottom w:val="nil"/>
          <w:right w:val="nil"/>
          <w:between w:val="nil"/>
        </w:pBd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Każda pomoc świadczona małoletniemu ze specjalnymi potrzebami edukacyjnymi, w tym z  niepełnosprawnościami, musi następować w zgodzie z obowiązującymi przepisami prawa i uwzględniać najlepszy interes małoletniego.</w:t>
      </w:r>
    </w:p>
    <w:p w14:paraId="4A65CB4D" w14:textId="77777777" w:rsidR="004A7669" w:rsidRPr="00100193" w:rsidRDefault="004A7669" w:rsidP="004A7669">
      <w:pPr>
        <w:pBdr>
          <w:top w:val="nil"/>
          <w:left w:val="nil"/>
          <w:bottom w:val="nil"/>
          <w:right w:val="nil"/>
          <w:between w:val="nil"/>
        </w:pBdr>
        <w:spacing w:before="240" w:line="276" w:lineRule="auto"/>
        <w:ind w:left="720"/>
        <w:contextualSpacing/>
        <w:jc w:val="both"/>
        <w:rPr>
          <w:rFonts w:ascii="Lato" w:eastAsia="Aptos" w:hAnsi="Lato" w:cs="Arial"/>
          <w:sz w:val="24"/>
          <w:szCs w:val="24"/>
        </w:rPr>
      </w:pPr>
    </w:p>
    <w:p w14:paraId="70D98E84" w14:textId="77777777" w:rsidR="00973629" w:rsidRPr="00100193" w:rsidRDefault="00973629" w:rsidP="00100193">
      <w:pPr>
        <w:pBdr>
          <w:top w:val="nil"/>
          <w:left w:val="nil"/>
          <w:bottom w:val="nil"/>
          <w:right w:val="nil"/>
          <w:between w:val="nil"/>
        </w:pBd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III. Relacje między personelem a małoletnimi</w:t>
      </w:r>
    </w:p>
    <w:p w14:paraId="653D46C7" w14:textId="77777777" w:rsidR="00973629" w:rsidRPr="00100193" w:rsidRDefault="00000000" w:rsidP="00100193">
      <w:pPr>
        <w:numPr>
          <w:ilvl w:val="0"/>
          <w:numId w:val="35"/>
        </w:numPr>
        <w:pBdr>
          <w:top w:val="nil"/>
          <w:left w:val="nil"/>
          <w:bottom w:val="nil"/>
          <w:right w:val="nil"/>
          <w:between w:val="nil"/>
        </w:pBdr>
        <w:spacing w:line="276" w:lineRule="auto"/>
        <w:ind w:left="714" w:hanging="357"/>
        <w:jc w:val="both"/>
        <w:rPr>
          <w:rFonts w:ascii="Lato" w:eastAsia="Aptos" w:hAnsi="Lato" w:cs="Arial"/>
          <w:b/>
          <w:sz w:val="24"/>
          <w:szCs w:val="24"/>
        </w:rPr>
      </w:pPr>
      <w:sdt>
        <w:sdtPr>
          <w:rPr>
            <w:rFonts w:ascii="Lato" w:eastAsia="Aptos" w:hAnsi="Lato" w:cs="Arial"/>
            <w:sz w:val="24"/>
            <w:szCs w:val="24"/>
          </w:rPr>
          <w:tag w:val="goog_rdk_3"/>
          <w:id w:val="1237123019"/>
        </w:sdtPr>
        <w:sdtContent/>
      </w:sdt>
      <w:r w:rsidR="00973629" w:rsidRPr="00100193">
        <w:rPr>
          <w:rFonts w:ascii="Lato" w:eastAsia="Aptos" w:hAnsi="Lato" w:cs="Arial"/>
          <w:b/>
          <w:sz w:val="24"/>
          <w:szCs w:val="24"/>
        </w:rPr>
        <w:t xml:space="preserve">Identyfikacja sytuacji małoletniego </w:t>
      </w:r>
    </w:p>
    <w:p w14:paraId="7AD11EA0" w14:textId="77777777" w:rsidR="00973629" w:rsidRPr="00100193" w:rsidRDefault="00973629" w:rsidP="00100193">
      <w:pPr>
        <w:pBdr>
          <w:top w:val="nil"/>
          <w:left w:val="nil"/>
          <w:bottom w:val="nil"/>
          <w:right w:val="nil"/>
          <w:between w:val="nil"/>
        </w:pBdr>
        <w:spacing w:line="276" w:lineRule="auto"/>
        <w:jc w:val="both"/>
        <w:rPr>
          <w:rFonts w:ascii="Lato" w:eastAsia="Aptos" w:hAnsi="Lato" w:cs="Arial"/>
          <w:sz w:val="24"/>
          <w:szCs w:val="24"/>
        </w:rPr>
      </w:pPr>
      <w:r w:rsidRPr="00100193">
        <w:rPr>
          <w:rFonts w:ascii="Lato" w:eastAsia="Aptos" w:hAnsi="Lato" w:cs="Arial"/>
          <w:sz w:val="24"/>
          <w:szCs w:val="24"/>
        </w:rPr>
        <w:t>Zadaniem personelu placówki/instytucji/działalności jest identyfikowanie sytuacji,                          w tym specjalnych potrzeb małoletniego, aby umożliwić realizację zadań, których dziecko jest beneficjentem. Należy uwzględniać informacje dotyczące małoletniego udostępnione przez rodziców (opiekunów). Zasadność i zakres gromadzenia oraz przetwarzania pozyskanych danych określają odrębne przepisy.</w:t>
      </w:r>
    </w:p>
    <w:p w14:paraId="4390D444" w14:textId="77777777" w:rsidR="00973629" w:rsidRPr="00100193" w:rsidRDefault="00973629" w:rsidP="00100193">
      <w:pPr>
        <w:pBdr>
          <w:top w:val="nil"/>
          <w:left w:val="nil"/>
          <w:bottom w:val="nil"/>
          <w:right w:val="nil"/>
          <w:between w:val="nil"/>
        </w:pBdr>
        <w:spacing w:after="0" w:line="276" w:lineRule="auto"/>
        <w:jc w:val="both"/>
        <w:rPr>
          <w:rFonts w:ascii="Lato" w:eastAsia="Aptos" w:hAnsi="Lato" w:cs="Arial"/>
          <w:b/>
          <w:bCs/>
          <w:sz w:val="24"/>
          <w:szCs w:val="24"/>
        </w:rPr>
      </w:pPr>
      <w:r w:rsidRPr="00100193">
        <w:rPr>
          <w:rFonts w:ascii="Lato" w:eastAsia="Aptos" w:hAnsi="Lato" w:cs="Arial"/>
          <w:b/>
          <w:bCs/>
          <w:sz w:val="24"/>
          <w:szCs w:val="24"/>
        </w:rPr>
        <w:t>Należy:</w:t>
      </w:r>
    </w:p>
    <w:p w14:paraId="262BFD29" w14:textId="77777777" w:rsidR="00973629" w:rsidRPr="00100193" w:rsidRDefault="00973629" w:rsidP="00100193">
      <w:pPr>
        <w:numPr>
          <w:ilvl w:val="0"/>
          <w:numId w:val="48"/>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Rozpoznać indywidualne potrzeby małoletniego (w uzasadnionym zakresie) oraz specyfikę jego funkcjonowania, w szczególności:</w:t>
      </w:r>
    </w:p>
    <w:p w14:paraId="009BDA2D"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funkcjonowanie poznawcze, emocjonalne i społeczne ze szczególnym uwzględnieniem specyfiki niepełnosprawności małoletniego;</w:t>
      </w:r>
    </w:p>
    <w:p w14:paraId="760DA060" w14:textId="77777777" w:rsidR="00973629" w:rsidRPr="00100193" w:rsidRDefault="00973629" w:rsidP="00100193">
      <w:pPr>
        <w:numPr>
          <w:ilvl w:val="0"/>
          <w:numId w:val="39"/>
        </w:numPr>
        <w:spacing w:before="240" w:after="0" w:line="276" w:lineRule="auto"/>
        <w:contextualSpacing/>
        <w:jc w:val="both"/>
        <w:rPr>
          <w:rFonts w:ascii="Lato" w:eastAsia="Roboto" w:hAnsi="Lato" w:cs="Arial"/>
          <w:sz w:val="24"/>
          <w:szCs w:val="24"/>
        </w:rPr>
      </w:pPr>
      <w:r w:rsidRPr="00100193">
        <w:rPr>
          <w:rFonts w:ascii="Lato" w:eastAsia="Roboto" w:hAnsi="Lato" w:cs="Arial"/>
          <w:sz w:val="24"/>
          <w:szCs w:val="24"/>
        </w:rPr>
        <w:lastRenderedPageBreak/>
        <w:t>warunki i sposoby niezbędne do zaspokojenia podstawowych potrzeb małoletniego (fizjologicznych, w tym sensorycznych, psychofizycznych, w tym potrzeby bezpieczeństwa itp.) oraz konsekwencje ich deprywacji;</w:t>
      </w:r>
    </w:p>
    <w:p w14:paraId="03CE6D47" w14:textId="77777777" w:rsidR="00973629" w:rsidRPr="00100193" w:rsidRDefault="00000000" w:rsidP="00100193">
      <w:pPr>
        <w:numPr>
          <w:ilvl w:val="0"/>
          <w:numId w:val="39"/>
        </w:numPr>
        <w:spacing w:before="240" w:after="0" w:line="276" w:lineRule="auto"/>
        <w:contextualSpacing/>
        <w:jc w:val="both"/>
        <w:rPr>
          <w:rFonts w:ascii="Lato" w:eastAsia="Aptos" w:hAnsi="Lato" w:cs="Arial"/>
          <w:sz w:val="24"/>
          <w:szCs w:val="24"/>
        </w:rPr>
      </w:pPr>
      <w:sdt>
        <w:sdtPr>
          <w:rPr>
            <w:rFonts w:ascii="Lato" w:eastAsia="Aptos" w:hAnsi="Lato" w:cs="Arial"/>
            <w:sz w:val="24"/>
            <w:szCs w:val="24"/>
          </w:rPr>
          <w:tag w:val="goog_rdk_0"/>
          <w:id w:val="902497062"/>
        </w:sdtPr>
        <w:sdtContent/>
      </w:sdt>
      <w:sdt>
        <w:sdtPr>
          <w:rPr>
            <w:rFonts w:ascii="Lato" w:eastAsia="Aptos" w:hAnsi="Lato" w:cs="Arial"/>
            <w:sz w:val="24"/>
            <w:szCs w:val="24"/>
          </w:rPr>
          <w:tag w:val="goog_rdk_19"/>
          <w:id w:val="576719600"/>
        </w:sdtPr>
        <w:sdtContent/>
      </w:sdt>
      <w:sdt>
        <w:sdtPr>
          <w:rPr>
            <w:rFonts w:ascii="Lato" w:eastAsia="Aptos" w:hAnsi="Lato" w:cs="Arial"/>
            <w:sz w:val="24"/>
            <w:szCs w:val="24"/>
          </w:rPr>
          <w:tag w:val="goog_rdk_25"/>
          <w:id w:val="-424571441"/>
        </w:sdtPr>
        <w:sdtContent/>
      </w:sdt>
      <w:sdt>
        <w:sdtPr>
          <w:rPr>
            <w:rFonts w:ascii="Lato" w:eastAsia="Aptos" w:hAnsi="Lato" w:cs="Arial"/>
            <w:sz w:val="24"/>
            <w:szCs w:val="24"/>
          </w:rPr>
          <w:tag w:val="goog_rdk_32"/>
          <w:id w:val="-1455632309"/>
        </w:sdtPr>
        <w:sdtContent/>
      </w:sdt>
      <w:sdt>
        <w:sdtPr>
          <w:rPr>
            <w:rFonts w:ascii="Lato" w:eastAsia="Aptos" w:hAnsi="Lato" w:cs="Arial"/>
            <w:sz w:val="24"/>
            <w:szCs w:val="24"/>
          </w:rPr>
          <w:tag w:val="goog_rdk_40"/>
          <w:id w:val="1195812853"/>
        </w:sdtPr>
        <w:sdtContent/>
      </w:sdt>
      <w:sdt>
        <w:sdtPr>
          <w:rPr>
            <w:rFonts w:ascii="Lato" w:eastAsia="Aptos" w:hAnsi="Lato" w:cs="Arial"/>
            <w:sz w:val="24"/>
            <w:szCs w:val="24"/>
          </w:rPr>
          <w:tag w:val="goog_rdk_49"/>
          <w:id w:val="-758903897"/>
        </w:sdtPr>
        <w:sdtContent/>
      </w:sdt>
      <w:sdt>
        <w:sdtPr>
          <w:rPr>
            <w:rFonts w:ascii="Lato" w:eastAsia="Aptos" w:hAnsi="Lato" w:cs="Arial"/>
            <w:sz w:val="24"/>
            <w:szCs w:val="24"/>
          </w:rPr>
          <w:tag w:val="goog_rdk_60"/>
          <w:id w:val="1619797973"/>
        </w:sdtPr>
        <w:sdtContent/>
      </w:sdt>
      <w:sdt>
        <w:sdtPr>
          <w:rPr>
            <w:rFonts w:ascii="Lato" w:eastAsia="Aptos" w:hAnsi="Lato" w:cs="Arial"/>
            <w:sz w:val="24"/>
            <w:szCs w:val="24"/>
          </w:rPr>
          <w:tag w:val="goog_rdk_71"/>
          <w:id w:val="1573305861"/>
        </w:sdtPr>
        <w:sdtContent/>
      </w:sdt>
      <w:sdt>
        <w:sdtPr>
          <w:rPr>
            <w:rFonts w:ascii="Lato" w:eastAsia="Aptos" w:hAnsi="Lato" w:cs="Arial"/>
            <w:sz w:val="24"/>
            <w:szCs w:val="24"/>
          </w:rPr>
          <w:tag w:val="goog_rdk_83"/>
          <w:id w:val="826101283"/>
        </w:sdtPr>
        <w:sdtContent/>
      </w:sdt>
      <w:sdt>
        <w:sdtPr>
          <w:rPr>
            <w:rFonts w:ascii="Lato" w:eastAsia="Aptos" w:hAnsi="Lato" w:cs="Arial"/>
            <w:sz w:val="24"/>
            <w:szCs w:val="24"/>
          </w:rPr>
          <w:tag w:val="goog_rdk_95"/>
          <w:id w:val="-158305952"/>
        </w:sdtPr>
        <w:sdtContent/>
      </w:sdt>
      <w:sdt>
        <w:sdtPr>
          <w:rPr>
            <w:rFonts w:ascii="Lato" w:eastAsia="Aptos" w:hAnsi="Lato" w:cs="Arial"/>
            <w:sz w:val="24"/>
            <w:szCs w:val="24"/>
          </w:rPr>
          <w:tag w:val="goog_rdk_111"/>
          <w:id w:val="-1174716575"/>
        </w:sdtPr>
        <w:sdtContent/>
      </w:sdt>
      <w:sdt>
        <w:sdtPr>
          <w:rPr>
            <w:rFonts w:ascii="Lato" w:eastAsia="Aptos" w:hAnsi="Lato" w:cs="Arial"/>
            <w:sz w:val="24"/>
            <w:szCs w:val="24"/>
          </w:rPr>
          <w:tag w:val="goog_rdk_124"/>
          <w:id w:val="-976138157"/>
        </w:sdtPr>
        <w:sdtContent/>
      </w:sdt>
      <w:sdt>
        <w:sdtPr>
          <w:rPr>
            <w:rFonts w:ascii="Lato" w:eastAsia="Aptos" w:hAnsi="Lato" w:cs="Arial"/>
            <w:sz w:val="24"/>
            <w:szCs w:val="24"/>
          </w:rPr>
          <w:tag w:val="goog_rdk_137"/>
          <w:id w:val="-755666833"/>
        </w:sdtPr>
        <w:sdtContent/>
      </w:sdt>
      <w:sdt>
        <w:sdtPr>
          <w:rPr>
            <w:rFonts w:ascii="Lato" w:eastAsia="Aptos" w:hAnsi="Lato" w:cs="Arial"/>
            <w:sz w:val="24"/>
            <w:szCs w:val="24"/>
          </w:rPr>
          <w:tag w:val="goog_rdk_151"/>
          <w:id w:val="-1341394453"/>
        </w:sdtPr>
        <w:sdtContent/>
      </w:sdt>
      <w:sdt>
        <w:sdtPr>
          <w:rPr>
            <w:rFonts w:ascii="Lato" w:eastAsia="Aptos" w:hAnsi="Lato" w:cs="Arial"/>
            <w:sz w:val="24"/>
            <w:szCs w:val="24"/>
          </w:rPr>
          <w:tag w:val="goog_rdk_165"/>
          <w:id w:val="537776238"/>
        </w:sdtPr>
        <w:sdtContent/>
      </w:sdt>
      <w:sdt>
        <w:sdtPr>
          <w:rPr>
            <w:rFonts w:ascii="Lato" w:eastAsia="Aptos" w:hAnsi="Lato" w:cs="Arial"/>
            <w:sz w:val="24"/>
            <w:szCs w:val="24"/>
          </w:rPr>
          <w:tag w:val="goog_rdk_179"/>
          <w:id w:val="-2022318013"/>
        </w:sdtPr>
        <w:sdtContent/>
      </w:sdt>
      <w:sdt>
        <w:sdtPr>
          <w:rPr>
            <w:rFonts w:ascii="Lato" w:eastAsia="Aptos" w:hAnsi="Lato" w:cs="Arial"/>
            <w:sz w:val="24"/>
            <w:szCs w:val="24"/>
          </w:rPr>
          <w:tag w:val="goog_rdk_197"/>
          <w:id w:val="-863371510"/>
        </w:sdtPr>
        <w:sdtContent/>
      </w:sdt>
      <w:sdt>
        <w:sdtPr>
          <w:rPr>
            <w:rFonts w:ascii="Lato" w:eastAsia="Aptos" w:hAnsi="Lato" w:cs="Arial"/>
            <w:sz w:val="24"/>
            <w:szCs w:val="24"/>
          </w:rPr>
          <w:tag w:val="goog_rdk_215"/>
          <w:id w:val="-1990010776"/>
        </w:sdtPr>
        <w:sdtContent/>
      </w:sdt>
      <w:sdt>
        <w:sdtPr>
          <w:rPr>
            <w:rFonts w:ascii="Lato" w:eastAsia="Aptos" w:hAnsi="Lato" w:cs="Arial"/>
            <w:sz w:val="24"/>
            <w:szCs w:val="24"/>
          </w:rPr>
          <w:tag w:val="goog_rdk_234"/>
          <w:id w:val="1701974630"/>
        </w:sdtPr>
        <w:sdtContent/>
      </w:sdt>
      <w:sdt>
        <w:sdtPr>
          <w:rPr>
            <w:rFonts w:ascii="Lato" w:eastAsia="Aptos" w:hAnsi="Lato" w:cs="Arial"/>
            <w:sz w:val="24"/>
            <w:szCs w:val="24"/>
          </w:rPr>
          <w:tag w:val="goog_rdk_254"/>
          <w:id w:val="630218439"/>
        </w:sdtPr>
        <w:sdtContent/>
      </w:sdt>
      <w:sdt>
        <w:sdtPr>
          <w:rPr>
            <w:rFonts w:ascii="Lato" w:eastAsia="Aptos" w:hAnsi="Lato" w:cs="Arial"/>
            <w:sz w:val="24"/>
            <w:szCs w:val="24"/>
          </w:rPr>
          <w:tag w:val="goog_rdk_275"/>
          <w:id w:val="1065913963"/>
        </w:sdtPr>
        <w:sdtContent/>
      </w:sdt>
      <w:sdt>
        <w:sdtPr>
          <w:rPr>
            <w:rFonts w:ascii="Lato" w:eastAsia="Aptos" w:hAnsi="Lato" w:cs="Arial"/>
            <w:sz w:val="24"/>
            <w:szCs w:val="24"/>
          </w:rPr>
          <w:tag w:val="goog_rdk_295"/>
          <w:id w:val="10808007"/>
        </w:sdtPr>
        <w:sdtContent/>
      </w:sdt>
      <w:sdt>
        <w:sdtPr>
          <w:rPr>
            <w:rFonts w:ascii="Lato" w:eastAsia="Aptos" w:hAnsi="Lato" w:cs="Arial"/>
            <w:sz w:val="24"/>
            <w:szCs w:val="24"/>
          </w:rPr>
          <w:tag w:val="goog_rdk_318"/>
          <w:id w:val="872652845"/>
        </w:sdtPr>
        <w:sdtContent/>
      </w:sdt>
      <w:sdt>
        <w:sdtPr>
          <w:rPr>
            <w:rFonts w:ascii="Lato" w:eastAsia="Aptos" w:hAnsi="Lato" w:cs="Arial"/>
            <w:sz w:val="24"/>
            <w:szCs w:val="24"/>
          </w:rPr>
          <w:tag w:val="goog_rdk_343"/>
          <w:id w:val="1295481322"/>
        </w:sdtPr>
        <w:sdtContent/>
      </w:sdt>
      <w:sdt>
        <w:sdtPr>
          <w:rPr>
            <w:rFonts w:ascii="Lato" w:eastAsia="Aptos" w:hAnsi="Lato" w:cs="Arial"/>
            <w:sz w:val="24"/>
            <w:szCs w:val="24"/>
          </w:rPr>
          <w:tag w:val="goog_rdk_368"/>
          <w:id w:val="1481117153"/>
        </w:sdtPr>
        <w:sdtContent/>
      </w:sdt>
      <w:r w:rsidR="00973629" w:rsidRPr="00100193">
        <w:rPr>
          <w:rFonts w:ascii="Lato" w:eastAsia="Aptos" w:hAnsi="Lato" w:cs="Arial"/>
          <w:sz w:val="24"/>
          <w:szCs w:val="24"/>
        </w:rPr>
        <w:t>sposoby regulacji emocji przez małoletniego</w:t>
      </w:r>
      <w:r w:rsidR="00973629" w:rsidRPr="00100193">
        <w:rPr>
          <w:rFonts w:ascii="Lato" w:eastAsia="Aptos" w:hAnsi="Lato" w:cs="Arial"/>
          <w:sz w:val="24"/>
          <w:szCs w:val="24"/>
          <w:vertAlign w:val="superscript"/>
        </w:rPr>
        <w:footnoteReference w:id="7"/>
      </w:r>
      <w:r w:rsidR="00973629" w:rsidRPr="00100193">
        <w:rPr>
          <w:rFonts w:ascii="Lato" w:eastAsia="Aptos" w:hAnsi="Lato" w:cs="Arial"/>
          <w:sz w:val="24"/>
          <w:szCs w:val="24"/>
        </w:rPr>
        <w:t xml:space="preserve">; </w:t>
      </w:r>
    </w:p>
    <w:p w14:paraId="2142F91D"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sposób reagowania na bliskość fizyczną innych osób; </w:t>
      </w:r>
    </w:p>
    <w:p w14:paraId="215B897B"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sposób komunikowania się małoletniego (język, specyficzne narzędzia oraz ich rodzaj);</w:t>
      </w:r>
    </w:p>
    <w:p w14:paraId="4FB5F326" w14:textId="77777777" w:rsidR="00973629" w:rsidRPr="00100193" w:rsidRDefault="00973629" w:rsidP="00100193">
      <w:pPr>
        <w:numPr>
          <w:ilvl w:val="0"/>
          <w:numId w:val="39"/>
        </w:numP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inne czynniki istotne dla małoletniego.</w:t>
      </w:r>
    </w:p>
    <w:p w14:paraId="123DCCE1"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W przypadku ustalenia możliwości wystąpienia wysokiego ryzyka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trudnych, w tym agresywnych, autoagresywnych, problemowych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seksualnych, należy:</w:t>
      </w:r>
    </w:p>
    <w:p w14:paraId="67E97F92"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dokonać </w:t>
      </w:r>
      <w:r w:rsidRPr="00100193">
        <w:rPr>
          <w:rFonts w:ascii="Lato" w:eastAsia="Aptos" w:hAnsi="Lato" w:cs="Arial"/>
          <w:b/>
          <w:sz w:val="24"/>
          <w:szCs w:val="24"/>
        </w:rPr>
        <w:t xml:space="preserve">oceny ryzyka </w:t>
      </w:r>
      <w:r w:rsidRPr="00100193">
        <w:rPr>
          <w:rFonts w:ascii="Lato" w:eastAsia="Aptos" w:hAnsi="Lato" w:cs="Arial"/>
          <w:sz w:val="24"/>
          <w:szCs w:val="24"/>
        </w:rPr>
        <w:t xml:space="preserve">(dokładnie ustalić czynniki mogące wywołać takie reakcje); </w:t>
      </w:r>
    </w:p>
    <w:p w14:paraId="03CFE7D9"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Roboto" w:hAnsi="Lato" w:cs="Arial"/>
          <w:sz w:val="24"/>
          <w:szCs w:val="24"/>
        </w:rPr>
      </w:pPr>
      <w:r w:rsidRPr="00100193">
        <w:rPr>
          <w:rFonts w:ascii="Lato" w:eastAsia="Aptos" w:hAnsi="Lato" w:cs="Arial"/>
          <w:sz w:val="24"/>
          <w:szCs w:val="24"/>
        </w:rPr>
        <w:t xml:space="preserve">opracować </w:t>
      </w:r>
      <w:r w:rsidRPr="00100193">
        <w:rPr>
          <w:rFonts w:ascii="Lato" w:eastAsia="Aptos" w:hAnsi="Lato" w:cs="Arial"/>
          <w:b/>
          <w:sz w:val="24"/>
          <w:szCs w:val="24"/>
        </w:rPr>
        <w:t>i</w:t>
      </w:r>
      <w:sdt>
        <w:sdtPr>
          <w:rPr>
            <w:rFonts w:ascii="Lato" w:eastAsia="Aptos" w:hAnsi="Lato" w:cs="Arial"/>
            <w:b/>
            <w:sz w:val="24"/>
            <w:szCs w:val="24"/>
          </w:rPr>
          <w:tag w:val="goog_rdk_4"/>
          <w:id w:val="416831751"/>
        </w:sdtPr>
        <w:sdtContent/>
      </w:sdt>
      <w:r w:rsidRPr="00100193">
        <w:rPr>
          <w:rFonts w:ascii="Lato" w:eastAsia="Aptos" w:hAnsi="Lato" w:cs="Arial"/>
          <w:b/>
          <w:sz w:val="24"/>
          <w:szCs w:val="24"/>
        </w:rPr>
        <w:t>ndywidualną procedurę interweniowania,</w:t>
      </w:r>
      <w:r w:rsidRPr="00100193">
        <w:rPr>
          <w:rFonts w:ascii="Lato" w:eastAsia="Aptos" w:hAnsi="Lato" w:cs="Arial"/>
          <w:sz w:val="24"/>
          <w:szCs w:val="24"/>
        </w:rPr>
        <w:t xml:space="preserve"> we współpracy z rodzicami (opiekunami), opartą na potrzebach/cechach małoletniego</w:t>
      </w:r>
      <w:r w:rsidRPr="00100193">
        <w:rPr>
          <w:rFonts w:ascii="Lato" w:eastAsia="Aptos" w:hAnsi="Lato" w:cs="Arial"/>
          <w:sz w:val="24"/>
          <w:szCs w:val="24"/>
          <w:vertAlign w:val="superscript"/>
        </w:rPr>
        <w:footnoteReference w:id="8"/>
      </w:r>
      <w:r w:rsidRPr="00100193">
        <w:rPr>
          <w:rFonts w:ascii="Lato" w:eastAsia="Aptos" w:hAnsi="Lato" w:cs="Arial"/>
          <w:sz w:val="24"/>
          <w:szCs w:val="24"/>
        </w:rPr>
        <w:t xml:space="preserve">, tj. najpierw  wypracować </w:t>
      </w:r>
      <w:r w:rsidRPr="00100193">
        <w:rPr>
          <w:rFonts w:ascii="Lato" w:eastAsia="Roboto" w:hAnsi="Lato" w:cs="Arial"/>
          <w:sz w:val="24"/>
          <w:szCs w:val="24"/>
        </w:rPr>
        <w:t>katalog sposobów niedopuszczających   do wystąpienia danego zachowania trudnego, możliwie najmniej awersyjnych, proaktywnych</w:t>
      </w:r>
      <w:r w:rsidRPr="00100193">
        <w:rPr>
          <w:rFonts w:ascii="Lato" w:eastAsia="Roboto" w:hAnsi="Lato" w:cs="Arial"/>
          <w:sz w:val="24"/>
          <w:szCs w:val="24"/>
          <w:vertAlign w:val="superscript"/>
        </w:rPr>
        <w:footnoteReference w:id="9"/>
      </w:r>
      <w:r w:rsidRPr="00100193">
        <w:rPr>
          <w:rFonts w:ascii="Lato" w:eastAsia="Roboto" w:hAnsi="Lato" w:cs="Arial"/>
          <w:sz w:val="24"/>
          <w:szCs w:val="24"/>
        </w:rPr>
        <w:t xml:space="preserve">, opartych na budowaniu relacji opartej na szacunku i zaufaniu; </w:t>
      </w:r>
    </w:p>
    <w:p w14:paraId="59FE2135"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Roboto" w:hAnsi="Lato" w:cs="Arial"/>
          <w:sz w:val="24"/>
          <w:szCs w:val="24"/>
        </w:rPr>
      </w:pPr>
      <w:r w:rsidRPr="00100193">
        <w:rPr>
          <w:rFonts w:ascii="Lato" w:eastAsia="Roboto" w:hAnsi="Lato" w:cs="Arial"/>
          <w:sz w:val="24"/>
          <w:szCs w:val="24"/>
        </w:rPr>
        <w:t xml:space="preserve">następnie należy zaproponować </w:t>
      </w:r>
      <w:proofErr w:type="spellStart"/>
      <w:r w:rsidRPr="00100193">
        <w:rPr>
          <w:rFonts w:ascii="Lato" w:eastAsia="Roboto" w:hAnsi="Lato" w:cs="Arial"/>
          <w:b/>
          <w:sz w:val="24"/>
          <w:szCs w:val="24"/>
        </w:rPr>
        <w:t>nieawersyjne</w:t>
      </w:r>
      <w:proofErr w:type="spellEnd"/>
      <w:r w:rsidRPr="00100193">
        <w:rPr>
          <w:rFonts w:ascii="Lato" w:eastAsia="Roboto" w:hAnsi="Lato" w:cs="Arial"/>
          <w:b/>
          <w:sz w:val="24"/>
          <w:szCs w:val="24"/>
        </w:rPr>
        <w:t xml:space="preserve"> strategie reaktywne (</w:t>
      </w:r>
      <w:r w:rsidRPr="00100193">
        <w:rPr>
          <w:rFonts w:ascii="Lato" w:eastAsia="Roboto" w:hAnsi="Lato" w:cs="Arial"/>
          <w:sz w:val="24"/>
          <w:szCs w:val="24"/>
        </w:rPr>
        <w:t>ukierunkowane na obniżenie napięcia emocjonalnego, w tym   na ochronę osoby małoletniej i innych osób zaangażowanych w zachowanie).</w:t>
      </w:r>
      <w:r w:rsidRPr="00100193">
        <w:rPr>
          <w:rFonts w:ascii="Lato" w:eastAsia="Aptos" w:hAnsi="Lato" w:cs="Arial"/>
          <w:sz w:val="24"/>
          <w:szCs w:val="24"/>
        </w:rPr>
        <w:t xml:space="preserve"> </w:t>
      </w:r>
    </w:p>
    <w:p w14:paraId="054CE2FF"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Wypracować zrozumiałą formę komunikacji wzajemnej – w języku/sposobie komunikacji używanym przez małoletniego – dostosowaną do możliwości psychofizycznych małoletniego  i umożliwiającą wyrażenie przez małoletniego </w:t>
      </w:r>
      <w:r w:rsidRPr="00100193">
        <w:rPr>
          <w:rFonts w:ascii="Lato" w:eastAsia="Aptos" w:hAnsi="Lato" w:cs="Arial"/>
          <w:sz w:val="24"/>
          <w:szCs w:val="24"/>
        </w:rPr>
        <w:lastRenderedPageBreak/>
        <w:t>swojej woli, w tym akceptacji lub sprzeciwu, co do pewnych czynności/</w:t>
      </w:r>
      <w:proofErr w:type="spellStart"/>
      <w:r w:rsidRPr="00100193">
        <w:rPr>
          <w:rFonts w:ascii="Lato" w:eastAsia="Aptos" w:hAnsi="Lato" w:cs="Arial"/>
          <w:sz w:val="24"/>
          <w:szCs w:val="24"/>
        </w:rPr>
        <w:t>zachowań</w:t>
      </w:r>
      <w:proofErr w:type="spellEnd"/>
      <w:r w:rsidRPr="00100193">
        <w:rPr>
          <w:rFonts w:ascii="Lato" w:hAnsi="Lato"/>
          <w:sz w:val="24"/>
          <w:szCs w:val="24"/>
          <w:vertAlign w:val="superscript"/>
        </w:rPr>
        <w:footnoteReference w:id="10"/>
      </w:r>
      <w:r w:rsidRPr="00100193">
        <w:rPr>
          <w:rFonts w:ascii="Lato" w:eastAsia="Aptos" w:hAnsi="Lato" w:cs="Arial"/>
          <w:sz w:val="24"/>
          <w:szCs w:val="24"/>
        </w:rPr>
        <w:t>, o ile jest to zasadne przy wykorzystaniu alternatywnych lub wspomagających metod komunikacji</w:t>
      </w:r>
      <w:r w:rsidRPr="00100193">
        <w:rPr>
          <w:rFonts w:ascii="Lato" w:hAnsi="Lato"/>
          <w:sz w:val="24"/>
          <w:szCs w:val="24"/>
          <w:vertAlign w:val="superscript"/>
        </w:rPr>
        <w:footnoteReference w:id="11"/>
      </w:r>
      <w:r w:rsidRPr="00100193">
        <w:rPr>
          <w:rFonts w:ascii="Lato" w:eastAsia="Aptos" w:hAnsi="Lato" w:cs="Arial"/>
          <w:sz w:val="24"/>
          <w:szCs w:val="24"/>
        </w:rPr>
        <w:t>.</w:t>
      </w:r>
    </w:p>
    <w:p w14:paraId="71AD03F6"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Przekazywać małoletniemu w zrozumiały sposób wiedzę o jego prawach i obowiązkach oraz możliwościach uzyskania pomocy, upewniając się, że przekaz jest dla niego jasny i klarowny.</w:t>
      </w:r>
    </w:p>
    <w:p w14:paraId="157DDE78"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Zapoznać małoletniego w zrozumiały sposób z obowiązującymi w placówce/ instytucji/działalności normami i zasadami oraz konsekwencjami ich naruszania dla wszystkich stron.</w:t>
      </w:r>
    </w:p>
    <w:p w14:paraId="18CC5CDD"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trike/>
          <w:sz w:val="24"/>
          <w:szCs w:val="24"/>
        </w:rPr>
      </w:pPr>
      <w:r w:rsidRPr="00100193">
        <w:rPr>
          <w:rFonts w:ascii="Lato" w:eastAsia="Aptos" w:hAnsi="Lato" w:cs="Arial"/>
          <w:sz w:val="24"/>
          <w:szCs w:val="24"/>
        </w:rPr>
        <w:t>Uczyć małoletniego w zrozumiały sposób, jak powinien się zachować w sytuacjach zagrażających bezpieczeństwu jego i innych.</w:t>
      </w:r>
    </w:p>
    <w:p w14:paraId="731357C2"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Uczyć małoletniego w zrozumiały sposób, jakie zachowania stanowią naruszanie granic prywatności/intymności innych osób, jakie zachowania krzywdzą innych, sprawiają im ból i cierpienie.</w:t>
      </w:r>
    </w:p>
    <w:p w14:paraId="481AA6A3" w14:textId="77777777" w:rsidR="00973629" w:rsidRPr="00100193" w:rsidRDefault="00973629" w:rsidP="00100193">
      <w:pPr>
        <w:numPr>
          <w:ilvl w:val="0"/>
          <w:numId w:val="48"/>
        </w:numPr>
        <w:spacing w:before="240" w:after="0" w:line="276" w:lineRule="auto"/>
        <w:contextualSpacing/>
        <w:jc w:val="both"/>
        <w:rPr>
          <w:rFonts w:ascii="Lato" w:eastAsia="Aptos" w:hAnsi="Lato" w:cs="Arial"/>
          <w:bCs/>
          <w:sz w:val="24"/>
          <w:szCs w:val="24"/>
        </w:rPr>
      </w:pPr>
      <w:r w:rsidRPr="00100193">
        <w:rPr>
          <w:rFonts w:ascii="Lato" w:eastAsia="Aptos" w:hAnsi="Lato" w:cs="Arial"/>
          <w:sz w:val="24"/>
          <w:szCs w:val="24"/>
        </w:rPr>
        <w:t>Dbać, aby reakcja osoby dorosłej nie powodowała negatywnego nastawienia innych małoletnich do małoletniego, na rzecz którego podjęto interwencję</w:t>
      </w:r>
      <w:r w:rsidRPr="00100193">
        <w:rPr>
          <w:rFonts w:ascii="Lato" w:hAnsi="Lato"/>
          <w:sz w:val="24"/>
          <w:szCs w:val="24"/>
          <w:vertAlign w:val="superscript"/>
        </w:rPr>
        <w:footnoteReference w:id="12"/>
      </w:r>
      <w:r w:rsidRPr="00100193">
        <w:rPr>
          <w:rFonts w:ascii="Lato" w:eastAsia="Aptos" w:hAnsi="Lato" w:cs="Arial"/>
          <w:sz w:val="24"/>
          <w:szCs w:val="24"/>
        </w:rPr>
        <w:t xml:space="preserve">                        - c</w:t>
      </w:r>
      <w:r w:rsidRPr="00100193">
        <w:rPr>
          <w:rFonts w:ascii="Lato" w:eastAsia="Aptos" w:hAnsi="Lato" w:cs="Arial"/>
          <w:bCs/>
          <w:sz w:val="24"/>
          <w:szCs w:val="24"/>
        </w:rPr>
        <w:t>hronieni powinni być wszyscy małoletni uczestniczący w zdarzeniu, w tym świadkowie.</w:t>
      </w:r>
    </w:p>
    <w:p w14:paraId="41778A1D" w14:textId="77777777" w:rsidR="00973629" w:rsidRPr="00100193" w:rsidRDefault="00973629" w:rsidP="00100193">
      <w:pPr>
        <w:numPr>
          <w:ilvl w:val="0"/>
          <w:numId w:val="35"/>
        </w:numPr>
        <w:pBdr>
          <w:top w:val="nil"/>
          <w:left w:val="nil"/>
          <w:bottom w:val="nil"/>
          <w:right w:val="nil"/>
          <w:between w:val="nil"/>
        </w:pBdr>
        <w:spacing w:before="240" w:line="276" w:lineRule="auto"/>
        <w:jc w:val="both"/>
        <w:rPr>
          <w:rFonts w:ascii="Lato" w:eastAsia="Aptos" w:hAnsi="Lato" w:cs="Arial"/>
          <w:b/>
          <w:sz w:val="24"/>
          <w:szCs w:val="24"/>
        </w:rPr>
      </w:pPr>
      <w:r w:rsidRPr="00100193">
        <w:rPr>
          <w:rFonts w:ascii="Lato" w:eastAsia="Aptos" w:hAnsi="Lato" w:cs="Arial"/>
          <w:b/>
          <w:sz w:val="24"/>
          <w:szCs w:val="24"/>
        </w:rPr>
        <w:t>Tworzenie bezpiecznego środowiska rozwoju małoletniego</w:t>
      </w:r>
    </w:p>
    <w:p w14:paraId="21FA5EA4" w14:textId="77777777" w:rsidR="00973629" w:rsidRPr="00100193" w:rsidRDefault="00973629" w:rsidP="00100193">
      <w:pPr>
        <w:numPr>
          <w:ilvl w:val="0"/>
          <w:numId w:val="38"/>
        </w:numPr>
        <w:spacing w:after="0" w:line="276" w:lineRule="auto"/>
        <w:contextualSpacing/>
        <w:jc w:val="both"/>
        <w:rPr>
          <w:rFonts w:ascii="Lato" w:eastAsia="Aptos" w:hAnsi="Lato" w:cs="Arial"/>
          <w:sz w:val="24"/>
          <w:szCs w:val="24"/>
        </w:rPr>
      </w:pPr>
      <w:r w:rsidRPr="00100193">
        <w:rPr>
          <w:rFonts w:ascii="Lato" w:eastAsia="Aptos" w:hAnsi="Lato" w:cs="Arial"/>
          <w:sz w:val="24"/>
          <w:szCs w:val="24"/>
        </w:rPr>
        <w:t>Należy zapoznać się z sytuacją małoletniego – w uzasadnionym zakresie wynikającym z wykonywanych obowiązków i funkcji.</w:t>
      </w:r>
    </w:p>
    <w:p w14:paraId="1D0D86D5" w14:textId="77777777" w:rsidR="00973629" w:rsidRPr="00100193" w:rsidRDefault="00000000" w:rsidP="00100193">
      <w:pPr>
        <w:numPr>
          <w:ilvl w:val="0"/>
          <w:numId w:val="38"/>
        </w:numPr>
        <w:spacing w:line="276" w:lineRule="auto"/>
        <w:contextualSpacing/>
        <w:jc w:val="both"/>
        <w:rPr>
          <w:rFonts w:ascii="Lato" w:eastAsia="Aptos" w:hAnsi="Lato" w:cs="Arial"/>
          <w:sz w:val="24"/>
          <w:szCs w:val="24"/>
        </w:rPr>
      </w:pPr>
      <w:sdt>
        <w:sdtPr>
          <w:rPr>
            <w:rFonts w:ascii="Lato" w:eastAsia="Aptos" w:hAnsi="Lato" w:cs="Arial"/>
            <w:sz w:val="24"/>
            <w:szCs w:val="24"/>
          </w:rPr>
          <w:tag w:val="goog_rdk_180"/>
          <w:id w:val="-249434101"/>
        </w:sdtPr>
        <w:sdtContent/>
      </w:sdt>
      <w:sdt>
        <w:sdtPr>
          <w:rPr>
            <w:rFonts w:ascii="Lato" w:eastAsia="Aptos" w:hAnsi="Lato" w:cs="Arial"/>
            <w:sz w:val="24"/>
            <w:szCs w:val="24"/>
          </w:rPr>
          <w:tag w:val="goog_rdk_198"/>
          <w:id w:val="914056023"/>
        </w:sdtPr>
        <w:sdtContent/>
      </w:sdt>
      <w:sdt>
        <w:sdtPr>
          <w:rPr>
            <w:rFonts w:ascii="Lato" w:eastAsia="Aptos" w:hAnsi="Lato" w:cs="Arial"/>
            <w:sz w:val="24"/>
            <w:szCs w:val="24"/>
          </w:rPr>
          <w:tag w:val="goog_rdk_216"/>
          <w:id w:val="1376349828"/>
        </w:sdtPr>
        <w:sdtContent/>
      </w:sdt>
      <w:sdt>
        <w:sdtPr>
          <w:rPr>
            <w:rFonts w:ascii="Lato" w:eastAsia="Aptos" w:hAnsi="Lato" w:cs="Arial"/>
            <w:sz w:val="24"/>
            <w:szCs w:val="24"/>
          </w:rPr>
          <w:tag w:val="goog_rdk_235"/>
          <w:id w:val="96447227"/>
        </w:sdtPr>
        <w:sdtContent/>
      </w:sdt>
      <w:sdt>
        <w:sdtPr>
          <w:rPr>
            <w:rFonts w:ascii="Lato" w:eastAsia="Aptos" w:hAnsi="Lato" w:cs="Arial"/>
            <w:sz w:val="24"/>
            <w:szCs w:val="24"/>
          </w:rPr>
          <w:tag w:val="goog_rdk_256"/>
          <w:id w:val="-1313636734"/>
        </w:sdtPr>
        <w:sdtContent/>
      </w:sdt>
      <w:r w:rsidR="00973629" w:rsidRPr="00100193">
        <w:rPr>
          <w:rFonts w:ascii="Lato" w:eastAsia="Aptos" w:hAnsi="Lato" w:cs="Arial"/>
          <w:sz w:val="24"/>
          <w:szCs w:val="24"/>
        </w:rPr>
        <w:t xml:space="preserve">Należy przeciwdziałać wszelkim formom ośmieszania, dyskryminacji, poniżania, zastraszania, oczerniania, wykluczenia małoletniego lub jakiejkolwiek innej formie przemocy psychicznej, fizycznej lub seksualnej. Należy natychmiast reagować na wszystkie tego rodzaju sytuacje,  w tym między małoletnimi. </w:t>
      </w:r>
    </w:p>
    <w:p w14:paraId="2AFA5745" w14:textId="77777777" w:rsidR="00973629" w:rsidRPr="00100193" w:rsidRDefault="00973629" w:rsidP="00100193">
      <w:pPr>
        <w:numPr>
          <w:ilvl w:val="0"/>
          <w:numId w:val="38"/>
        </w:numPr>
        <w:spacing w:line="276" w:lineRule="auto"/>
        <w:contextualSpacing/>
        <w:jc w:val="both"/>
        <w:rPr>
          <w:rFonts w:ascii="Lato" w:eastAsia="Aptos" w:hAnsi="Lato" w:cs="Arial"/>
          <w:sz w:val="24"/>
          <w:szCs w:val="24"/>
        </w:rPr>
      </w:pPr>
      <w:r w:rsidRPr="00100193">
        <w:rPr>
          <w:rFonts w:ascii="Lato" w:eastAsia="Roboto" w:hAnsi="Lato" w:cs="Arial"/>
          <w:sz w:val="24"/>
          <w:szCs w:val="24"/>
          <w:highlight w:val="white"/>
          <w:shd w:val="clear" w:color="auto" w:fill="DEEAF6" w:themeFill="accent5" w:themeFillTint="33"/>
        </w:rPr>
        <w:t>Stosownie do potrzeb i okoliczności wskazane jest:</w:t>
      </w:r>
    </w:p>
    <w:p w14:paraId="60F2CD41" w14:textId="77777777" w:rsidR="00973629" w:rsidRPr="00100193" w:rsidRDefault="00973629" w:rsidP="00100193">
      <w:pPr>
        <w:numPr>
          <w:ilvl w:val="0"/>
          <w:numId w:val="41"/>
        </w:numPr>
        <w:spacing w:after="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lastRenderedPageBreak/>
        <w:t xml:space="preserve">prowadzenie zajęć </w:t>
      </w:r>
      <w:proofErr w:type="spellStart"/>
      <w:r w:rsidRPr="00100193">
        <w:rPr>
          <w:rFonts w:ascii="Lato" w:eastAsia="Roboto" w:hAnsi="Lato" w:cs="Arial"/>
          <w:sz w:val="24"/>
          <w:szCs w:val="24"/>
          <w:highlight w:val="white"/>
        </w:rPr>
        <w:t>psychoedukacyjnych</w:t>
      </w:r>
      <w:proofErr w:type="spellEnd"/>
      <w:r w:rsidRPr="00100193">
        <w:rPr>
          <w:rFonts w:ascii="Lato" w:eastAsia="Roboto" w:hAnsi="Lato" w:cs="Arial"/>
          <w:sz w:val="24"/>
          <w:szCs w:val="24"/>
          <w:highlight w:val="white"/>
        </w:rPr>
        <w:t xml:space="preserve"> i profilaktycznych ukierunkowanych                            na przeciwdziałanie wszelkiej </w:t>
      </w:r>
      <w:sdt>
        <w:sdtPr>
          <w:rPr>
            <w:rFonts w:ascii="Lato" w:eastAsia="Aptos" w:hAnsi="Lato" w:cs="Arial"/>
            <w:sz w:val="24"/>
            <w:szCs w:val="24"/>
          </w:rPr>
          <w:tag w:val="goog_rdk_182"/>
          <w:id w:val="-816340630"/>
        </w:sdtPr>
        <w:sdtContent/>
      </w:sdt>
      <w:sdt>
        <w:sdtPr>
          <w:rPr>
            <w:rFonts w:ascii="Lato" w:eastAsia="Aptos" w:hAnsi="Lato" w:cs="Arial"/>
            <w:sz w:val="24"/>
            <w:szCs w:val="24"/>
          </w:rPr>
          <w:tag w:val="goog_rdk_200"/>
          <w:id w:val="-1134869971"/>
        </w:sdtPr>
        <w:sdtContent/>
      </w:sdt>
      <w:sdt>
        <w:sdtPr>
          <w:rPr>
            <w:rFonts w:ascii="Lato" w:eastAsia="Aptos" w:hAnsi="Lato" w:cs="Arial"/>
            <w:sz w:val="24"/>
            <w:szCs w:val="24"/>
          </w:rPr>
          <w:tag w:val="goog_rdk_218"/>
          <w:id w:val="363787410"/>
        </w:sdtPr>
        <w:sdtContent/>
      </w:sdt>
      <w:sdt>
        <w:sdtPr>
          <w:rPr>
            <w:rFonts w:ascii="Lato" w:eastAsia="Aptos" w:hAnsi="Lato" w:cs="Arial"/>
            <w:sz w:val="24"/>
            <w:szCs w:val="24"/>
          </w:rPr>
          <w:tag w:val="goog_rdk_238"/>
          <w:id w:val="-290900253"/>
        </w:sdtPr>
        <w:sdtContent/>
      </w:sdt>
      <w:sdt>
        <w:sdtPr>
          <w:rPr>
            <w:rFonts w:ascii="Lato" w:eastAsia="Aptos" w:hAnsi="Lato" w:cs="Arial"/>
            <w:sz w:val="24"/>
            <w:szCs w:val="24"/>
          </w:rPr>
          <w:tag w:val="goog_rdk_259"/>
          <w:id w:val="-125785675"/>
        </w:sdtPr>
        <w:sdtContent/>
      </w:sdt>
      <w:sdt>
        <w:sdtPr>
          <w:rPr>
            <w:rFonts w:ascii="Lato" w:eastAsia="Aptos" w:hAnsi="Lato" w:cs="Arial"/>
            <w:sz w:val="24"/>
            <w:szCs w:val="24"/>
          </w:rPr>
          <w:tag w:val="goog_rdk_281"/>
          <w:id w:val="-397676623"/>
        </w:sdtPr>
        <w:sdtContent/>
      </w:sdt>
      <w:sdt>
        <w:sdtPr>
          <w:rPr>
            <w:rFonts w:ascii="Lato" w:eastAsia="Aptos" w:hAnsi="Lato" w:cs="Arial"/>
            <w:sz w:val="24"/>
            <w:szCs w:val="24"/>
          </w:rPr>
          <w:tag w:val="goog_rdk_297"/>
          <w:id w:val="-1185589236"/>
        </w:sdtPr>
        <w:sdtContent/>
      </w:sdt>
      <w:sdt>
        <w:sdtPr>
          <w:rPr>
            <w:rFonts w:ascii="Lato" w:eastAsia="Aptos" w:hAnsi="Lato" w:cs="Arial"/>
            <w:sz w:val="24"/>
            <w:szCs w:val="24"/>
          </w:rPr>
          <w:tag w:val="goog_rdk_320"/>
          <w:id w:val="698665652"/>
        </w:sdtPr>
        <w:sdtContent/>
      </w:sdt>
      <w:sdt>
        <w:sdtPr>
          <w:rPr>
            <w:rFonts w:ascii="Lato" w:eastAsia="Aptos" w:hAnsi="Lato" w:cs="Arial"/>
            <w:sz w:val="24"/>
            <w:szCs w:val="24"/>
          </w:rPr>
          <w:tag w:val="goog_rdk_345"/>
          <w:id w:val="-796443011"/>
        </w:sdtPr>
        <w:sdtContent/>
      </w:sdt>
      <w:sdt>
        <w:sdtPr>
          <w:rPr>
            <w:rFonts w:ascii="Lato" w:eastAsia="Aptos" w:hAnsi="Lato" w:cs="Arial"/>
            <w:sz w:val="24"/>
            <w:szCs w:val="24"/>
          </w:rPr>
          <w:tag w:val="goog_rdk_370"/>
          <w:id w:val="-1756127601"/>
        </w:sdtPr>
        <w:sdtContent/>
      </w:sdt>
      <w:r w:rsidRPr="00100193">
        <w:rPr>
          <w:rFonts w:ascii="Lato" w:eastAsia="Roboto" w:hAnsi="Lato" w:cs="Arial"/>
          <w:sz w:val="24"/>
          <w:szCs w:val="24"/>
          <w:highlight w:val="white"/>
        </w:rPr>
        <w:t>dyskryminacji i przemocy oraz uwrażliwianie małoletnich    na prawo każdej osoby do poszanowania jej godności;</w:t>
      </w:r>
    </w:p>
    <w:p w14:paraId="5DB912A0" w14:textId="77777777" w:rsidR="00973629" w:rsidRPr="00100193" w:rsidRDefault="00973629" w:rsidP="00100193">
      <w:pPr>
        <w:numPr>
          <w:ilvl w:val="0"/>
          <w:numId w:val="41"/>
        </w:numPr>
        <w:pBdr>
          <w:top w:val="nil"/>
          <w:left w:val="nil"/>
          <w:bottom w:val="nil"/>
          <w:right w:val="nil"/>
          <w:between w:val="nil"/>
        </w:pBdr>
        <w:spacing w:after="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przekazywanie informacji rodzicom (opiekunom) na temat występujących problemów oraz podejmowanie z nimi współpracy w tym zakresie.</w:t>
      </w:r>
    </w:p>
    <w:p w14:paraId="200C6010" w14:textId="77777777" w:rsidR="00973629" w:rsidRPr="00100193" w:rsidRDefault="00973629" w:rsidP="00100193">
      <w:pPr>
        <w:numPr>
          <w:ilvl w:val="0"/>
          <w:numId w:val="38"/>
        </w:numPr>
        <w:spacing w:line="276" w:lineRule="auto"/>
        <w:contextualSpacing/>
        <w:jc w:val="both"/>
        <w:rPr>
          <w:rFonts w:ascii="Lato" w:eastAsia="Aptos" w:hAnsi="Lato" w:cs="Arial"/>
          <w:strike/>
          <w:sz w:val="24"/>
          <w:szCs w:val="24"/>
        </w:rPr>
      </w:pPr>
      <w:r w:rsidRPr="00100193">
        <w:rPr>
          <w:rFonts w:ascii="Lato" w:eastAsia="Aptos" w:hAnsi="Lato" w:cs="Arial"/>
          <w:bCs/>
          <w:sz w:val="24"/>
          <w:szCs w:val="24"/>
        </w:rPr>
        <w:t>Wspieranie małoletniego w czynnościach samoobsługowych - j</w:t>
      </w:r>
      <w:r w:rsidRPr="00100193">
        <w:rPr>
          <w:rFonts w:ascii="Lato" w:eastAsia="Aptos" w:hAnsi="Lato" w:cs="Arial"/>
          <w:sz w:val="24"/>
          <w:szCs w:val="24"/>
        </w:rPr>
        <w:t xml:space="preserve">eśli konieczne jest wspieranie małoletniego w realizacji czynności samoobsługowych i higienicznych z uwagi na poziom jego funkcjonowania, należy to czynić, stosując możliwie najmniej ingerencyjną formę wsparcia i jednocześnie dążyć do stopniowego uniezależniania go w tym zakresie od pomocy innych osób,                 o ile jest to możliwe. Udzielając wsparcia małoletniemu, należy to czynić w taki sposób, by nie skutkowało to dyskomfortem, upokorzeniem, czy wyśmiewaniem przez inne osoby. </w:t>
      </w:r>
      <w:r w:rsidRPr="00100193">
        <w:rPr>
          <w:rFonts w:ascii="Lato" w:eastAsia="Roboto" w:hAnsi="Lato" w:cs="Arial"/>
          <w:sz w:val="24"/>
          <w:szCs w:val="24"/>
        </w:rPr>
        <w:t>Wspieranie powinno odbywać się w sposób bezpieczny,  z zachowaniem prywatności, z możliwością kontroli przez inne osoby z personelu.</w:t>
      </w:r>
    </w:p>
    <w:p w14:paraId="15CE1AC9" w14:textId="77777777" w:rsidR="00973629" w:rsidRPr="00100193" w:rsidRDefault="00973629" w:rsidP="00100193">
      <w:pPr>
        <w:numPr>
          <w:ilvl w:val="0"/>
          <w:numId w:val="38"/>
        </w:numPr>
        <w:spacing w:line="276" w:lineRule="auto"/>
        <w:contextualSpacing/>
        <w:jc w:val="both"/>
        <w:rPr>
          <w:rFonts w:ascii="Lato" w:eastAsia="Aptos" w:hAnsi="Lato" w:cs="Arial"/>
          <w:sz w:val="24"/>
          <w:szCs w:val="24"/>
        </w:rPr>
      </w:pPr>
      <w:r w:rsidRPr="00100193">
        <w:rPr>
          <w:rFonts w:ascii="Lato" w:eastAsia="Roboto" w:hAnsi="Lato" w:cs="Arial"/>
          <w:sz w:val="24"/>
          <w:szCs w:val="24"/>
          <w:highlight w:val="white"/>
        </w:rPr>
        <w:t xml:space="preserve">W sytuacji podejrzenia lub ujawnienia krzywdzenia zawsze należy </w:t>
      </w:r>
      <w:sdt>
        <w:sdtPr>
          <w:rPr>
            <w:rFonts w:ascii="Lato" w:eastAsia="Aptos" w:hAnsi="Lato" w:cs="Arial"/>
            <w:sz w:val="24"/>
            <w:szCs w:val="24"/>
            <w:highlight w:val="white"/>
          </w:rPr>
          <w:tag w:val="goog_rdk_38"/>
          <w:id w:val="-1357566988"/>
        </w:sdtPr>
        <w:sdtContent/>
      </w:sdt>
      <w:sdt>
        <w:sdtPr>
          <w:rPr>
            <w:rFonts w:ascii="Lato" w:eastAsia="Aptos" w:hAnsi="Lato" w:cs="Arial"/>
            <w:sz w:val="24"/>
            <w:szCs w:val="24"/>
            <w:highlight w:val="white"/>
          </w:rPr>
          <w:tag w:val="goog_rdk_47"/>
          <w:id w:val="-1985995031"/>
        </w:sdtPr>
        <w:sdtContent/>
      </w:sdt>
      <w:sdt>
        <w:sdtPr>
          <w:rPr>
            <w:rFonts w:ascii="Lato" w:eastAsia="Aptos" w:hAnsi="Lato" w:cs="Arial"/>
            <w:sz w:val="24"/>
            <w:szCs w:val="24"/>
            <w:highlight w:val="white"/>
          </w:rPr>
          <w:tag w:val="goog_rdk_57"/>
          <w:id w:val="504092775"/>
        </w:sdtPr>
        <w:sdtContent/>
      </w:sdt>
      <w:sdt>
        <w:sdtPr>
          <w:rPr>
            <w:rFonts w:ascii="Lato" w:eastAsia="Aptos" w:hAnsi="Lato" w:cs="Arial"/>
            <w:sz w:val="24"/>
            <w:szCs w:val="24"/>
            <w:highlight w:val="white"/>
          </w:rPr>
          <w:tag w:val="goog_rdk_68"/>
          <w:id w:val="1226414615"/>
        </w:sdtPr>
        <w:sdtContent/>
      </w:sdt>
      <w:sdt>
        <w:sdtPr>
          <w:rPr>
            <w:rFonts w:ascii="Lato" w:eastAsia="Aptos" w:hAnsi="Lato" w:cs="Arial"/>
            <w:sz w:val="24"/>
            <w:szCs w:val="24"/>
            <w:highlight w:val="white"/>
          </w:rPr>
          <w:tag w:val="goog_rdk_79"/>
          <w:id w:val="-1164549321"/>
        </w:sdtPr>
        <w:sdtContent/>
      </w:sdt>
      <w:sdt>
        <w:sdtPr>
          <w:rPr>
            <w:rFonts w:ascii="Lato" w:eastAsia="Aptos" w:hAnsi="Lato" w:cs="Arial"/>
            <w:sz w:val="24"/>
            <w:szCs w:val="24"/>
            <w:highlight w:val="white"/>
          </w:rPr>
          <w:tag w:val="goog_rdk_91"/>
          <w:id w:val="-2050139179"/>
        </w:sdtPr>
        <w:sdtContent/>
      </w:sdt>
      <w:sdt>
        <w:sdtPr>
          <w:rPr>
            <w:rFonts w:ascii="Lato" w:eastAsia="Aptos" w:hAnsi="Lato" w:cs="Arial"/>
            <w:sz w:val="24"/>
            <w:szCs w:val="24"/>
            <w:highlight w:val="white"/>
          </w:rPr>
          <w:tag w:val="goog_rdk_103"/>
          <w:id w:val="1390231084"/>
        </w:sdtPr>
        <w:sdtContent/>
      </w:sdt>
      <w:sdt>
        <w:sdtPr>
          <w:rPr>
            <w:rFonts w:ascii="Lato" w:eastAsia="Aptos" w:hAnsi="Lato" w:cs="Arial"/>
            <w:sz w:val="24"/>
            <w:szCs w:val="24"/>
            <w:highlight w:val="white"/>
          </w:rPr>
          <w:tag w:val="goog_rdk_109"/>
          <w:id w:val="1948036429"/>
        </w:sdtPr>
        <w:sdtContent/>
      </w:sdt>
      <w:sdt>
        <w:sdtPr>
          <w:rPr>
            <w:rFonts w:ascii="Lato" w:eastAsia="Aptos" w:hAnsi="Lato" w:cs="Arial"/>
            <w:sz w:val="24"/>
            <w:szCs w:val="24"/>
            <w:highlight w:val="white"/>
          </w:rPr>
          <w:tag w:val="goog_rdk_122"/>
          <w:id w:val="-1224751184"/>
        </w:sdtPr>
        <w:sdtContent/>
      </w:sdt>
      <w:sdt>
        <w:sdtPr>
          <w:rPr>
            <w:rFonts w:ascii="Lato" w:eastAsia="Aptos" w:hAnsi="Lato" w:cs="Arial"/>
            <w:sz w:val="24"/>
            <w:szCs w:val="24"/>
            <w:highlight w:val="white"/>
          </w:rPr>
          <w:tag w:val="goog_rdk_135"/>
          <w:id w:val="516346205"/>
        </w:sdtPr>
        <w:sdtContent/>
      </w:sdt>
      <w:sdt>
        <w:sdtPr>
          <w:rPr>
            <w:rFonts w:ascii="Lato" w:eastAsia="Aptos" w:hAnsi="Lato" w:cs="Arial"/>
            <w:sz w:val="24"/>
            <w:szCs w:val="24"/>
            <w:highlight w:val="white"/>
          </w:rPr>
          <w:tag w:val="goog_rdk_149"/>
          <w:id w:val="912739367"/>
        </w:sdtPr>
        <w:sdtContent/>
      </w:sdt>
      <w:sdt>
        <w:sdtPr>
          <w:rPr>
            <w:rFonts w:ascii="Lato" w:eastAsia="Aptos" w:hAnsi="Lato" w:cs="Arial"/>
            <w:sz w:val="24"/>
            <w:szCs w:val="24"/>
            <w:highlight w:val="white"/>
          </w:rPr>
          <w:tag w:val="goog_rdk_163"/>
          <w:id w:val="-1220893923"/>
        </w:sdtPr>
        <w:sdtContent/>
      </w:sdt>
      <w:sdt>
        <w:sdtPr>
          <w:rPr>
            <w:rFonts w:ascii="Lato" w:eastAsia="Aptos" w:hAnsi="Lato" w:cs="Arial"/>
            <w:sz w:val="24"/>
            <w:szCs w:val="24"/>
            <w:highlight w:val="white"/>
          </w:rPr>
          <w:tag w:val="goog_rdk_177"/>
          <w:id w:val="-382331065"/>
        </w:sdtPr>
        <w:sdtContent/>
      </w:sdt>
      <w:sdt>
        <w:sdtPr>
          <w:rPr>
            <w:rFonts w:ascii="Lato" w:eastAsia="Aptos" w:hAnsi="Lato" w:cs="Arial"/>
            <w:sz w:val="24"/>
            <w:szCs w:val="24"/>
            <w:highlight w:val="white"/>
          </w:rPr>
          <w:tag w:val="goog_rdk_195"/>
          <w:id w:val="1010723718"/>
        </w:sdtPr>
        <w:sdtContent/>
      </w:sdt>
      <w:sdt>
        <w:sdtPr>
          <w:rPr>
            <w:rFonts w:ascii="Lato" w:eastAsia="Aptos" w:hAnsi="Lato" w:cs="Arial"/>
            <w:sz w:val="24"/>
            <w:szCs w:val="24"/>
            <w:highlight w:val="white"/>
          </w:rPr>
          <w:tag w:val="goog_rdk_213"/>
          <w:id w:val="1176154859"/>
        </w:sdtPr>
        <w:sdtContent/>
      </w:sdt>
      <w:sdt>
        <w:sdtPr>
          <w:rPr>
            <w:rFonts w:ascii="Lato" w:eastAsia="Aptos" w:hAnsi="Lato" w:cs="Arial"/>
            <w:sz w:val="24"/>
            <w:szCs w:val="24"/>
            <w:highlight w:val="white"/>
          </w:rPr>
          <w:tag w:val="goog_rdk_232"/>
          <w:id w:val="971946094"/>
        </w:sdtPr>
        <w:sdtContent/>
      </w:sdt>
      <w:sdt>
        <w:sdtPr>
          <w:rPr>
            <w:rFonts w:ascii="Lato" w:eastAsia="Aptos" w:hAnsi="Lato" w:cs="Arial"/>
            <w:sz w:val="24"/>
            <w:szCs w:val="24"/>
            <w:highlight w:val="white"/>
          </w:rPr>
          <w:tag w:val="goog_rdk_252"/>
          <w:id w:val="-1237091502"/>
        </w:sdtPr>
        <w:sdtContent/>
      </w:sdt>
      <w:sdt>
        <w:sdtPr>
          <w:rPr>
            <w:rFonts w:ascii="Lato" w:eastAsia="Aptos" w:hAnsi="Lato" w:cs="Arial"/>
            <w:sz w:val="24"/>
            <w:szCs w:val="24"/>
            <w:highlight w:val="white"/>
          </w:rPr>
          <w:tag w:val="goog_rdk_273"/>
          <w:id w:val="1616482696"/>
        </w:sdtPr>
        <w:sdtContent/>
      </w:sdt>
      <w:sdt>
        <w:sdtPr>
          <w:rPr>
            <w:rFonts w:ascii="Lato" w:eastAsia="Aptos" w:hAnsi="Lato" w:cs="Arial"/>
            <w:sz w:val="24"/>
            <w:szCs w:val="24"/>
            <w:highlight w:val="white"/>
          </w:rPr>
          <w:tag w:val="goog_rdk_293"/>
          <w:id w:val="1940873200"/>
        </w:sdtPr>
        <w:sdtContent/>
      </w:sdt>
      <w:sdt>
        <w:sdtPr>
          <w:rPr>
            <w:rFonts w:ascii="Lato" w:eastAsia="Aptos" w:hAnsi="Lato" w:cs="Arial"/>
            <w:sz w:val="24"/>
            <w:szCs w:val="24"/>
            <w:highlight w:val="white"/>
          </w:rPr>
          <w:tag w:val="goog_rdk_316"/>
          <w:id w:val="-1000195180"/>
        </w:sdtPr>
        <w:sdtContent/>
      </w:sdt>
      <w:sdt>
        <w:sdtPr>
          <w:rPr>
            <w:rFonts w:ascii="Lato" w:eastAsia="Aptos" w:hAnsi="Lato" w:cs="Arial"/>
            <w:sz w:val="24"/>
            <w:szCs w:val="24"/>
            <w:highlight w:val="white"/>
          </w:rPr>
          <w:tag w:val="goog_rdk_341"/>
          <w:id w:val="-318501458"/>
        </w:sdtPr>
        <w:sdtContent/>
      </w:sdt>
      <w:sdt>
        <w:sdtPr>
          <w:rPr>
            <w:rFonts w:ascii="Lato" w:eastAsia="Aptos" w:hAnsi="Lato" w:cs="Arial"/>
            <w:sz w:val="24"/>
            <w:szCs w:val="24"/>
            <w:highlight w:val="white"/>
          </w:rPr>
          <w:tag w:val="goog_rdk_366"/>
          <w:id w:val="516818895"/>
        </w:sdtPr>
        <w:sdtContent/>
      </w:sdt>
      <w:r w:rsidRPr="00100193">
        <w:rPr>
          <w:rFonts w:ascii="Lato" w:eastAsia="Roboto" w:hAnsi="Lato" w:cs="Arial"/>
          <w:sz w:val="24"/>
          <w:szCs w:val="24"/>
          <w:highlight w:val="white"/>
        </w:rPr>
        <w:t xml:space="preserve">stworzyć małoletniemu możliwość wypowiedzenia się, przedstawienia swojego zdania/opinii, pamiętając, że </w:t>
      </w:r>
      <w:sdt>
        <w:sdtPr>
          <w:rPr>
            <w:rFonts w:ascii="Lato" w:eastAsia="Aptos" w:hAnsi="Lato" w:cs="Arial"/>
            <w:sz w:val="24"/>
            <w:szCs w:val="24"/>
            <w:highlight w:val="white"/>
          </w:rPr>
          <w:tag w:val="goog_rdk_107"/>
          <w:id w:val="-815645772"/>
        </w:sdtPr>
        <w:sdtContent/>
      </w:sdt>
      <w:sdt>
        <w:sdtPr>
          <w:rPr>
            <w:rFonts w:ascii="Lato" w:eastAsia="Aptos" w:hAnsi="Lato" w:cs="Arial"/>
            <w:sz w:val="24"/>
            <w:szCs w:val="24"/>
            <w:highlight w:val="white"/>
          </w:rPr>
          <w:tag w:val="goog_rdk_120"/>
          <w:id w:val="-855970308"/>
        </w:sdtPr>
        <w:sdtContent/>
      </w:sdt>
      <w:sdt>
        <w:sdtPr>
          <w:rPr>
            <w:rFonts w:ascii="Lato" w:eastAsia="Aptos" w:hAnsi="Lato" w:cs="Arial"/>
            <w:sz w:val="24"/>
            <w:szCs w:val="24"/>
            <w:highlight w:val="white"/>
          </w:rPr>
          <w:tag w:val="goog_rdk_133"/>
          <w:id w:val="1094063703"/>
        </w:sdtPr>
        <w:sdtContent/>
      </w:sdt>
      <w:sdt>
        <w:sdtPr>
          <w:rPr>
            <w:rFonts w:ascii="Lato" w:eastAsia="Aptos" w:hAnsi="Lato" w:cs="Arial"/>
            <w:sz w:val="24"/>
            <w:szCs w:val="24"/>
            <w:highlight w:val="white"/>
          </w:rPr>
          <w:tag w:val="goog_rdk_146"/>
          <w:id w:val="1614173043"/>
        </w:sdtPr>
        <w:sdtContent/>
      </w:sdt>
      <w:sdt>
        <w:sdtPr>
          <w:rPr>
            <w:rFonts w:ascii="Lato" w:eastAsia="Aptos" w:hAnsi="Lato" w:cs="Arial"/>
            <w:sz w:val="24"/>
            <w:szCs w:val="24"/>
            <w:highlight w:val="white"/>
          </w:rPr>
          <w:tag w:val="goog_rdk_160"/>
          <w:id w:val="-1368680893"/>
        </w:sdtPr>
        <w:sdtContent/>
      </w:sdt>
      <w:sdt>
        <w:sdtPr>
          <w:rPr>
            <w:rFonts w:ascii="Lato" w:eastAsia="Aptos" w:hAnsi="Lato" w:cs="Arial"/>
            <w:sz w:val="24"/>
            <w:szCs w:val="24"/>
            <w:highlight w:val="white"/>
          </w:rPr>
          <w:tag w:val="goog_rdk_174"/>
          <w:id w:val="-559475113"/>
        </w:sdtPr>
        <w:sdtContent/>
      </w:sdt>
      <w:sdt>
        <w:sdtPr>
          <w:rPr>
            <w:rFonts w:ascii="Lato" w:eastAsia="Aptos" w:hAnsi="Lato" w:cs="Arial"/>
            <w:sz w:val="24"/>
            <w:szCs w:val="24"/>
            <w:highlight w:val="white"/>
          </w:rPr>
          <w:tag w:val="goog_rdk_192"/>
          <w:id w:val="1098450678"/>
        </w:sdtPr>
        <w:sdtContent/>
      </w:sdt>
      <w:sdt>
        <w:sdtPr>
          <w:rPr>
            <w:rFonts w:ascii="Lato" w:eastAsia="Aptos" w:hAnsi="Lato" w:cs="Arial"/>
            <w:sz w:val="24"/>
            <w:szCs w:val="24"/>
            <w:highlight w:val="white"/>
          </w:rPr>
          <w:tag w:val="goog_rdk_210"/>
          <w:id w:val="1459231666"/>
        </w:sdtPr>
        <w:sdtContent/>
      </w:sdt>
      <w:sdt>
        <w:sdtPr>
          <w:rPr>
            <w:rFonts w:ascii="Lato" w:eastAsia="Aptos" w:hAnsi="Lato" w:cs="Arial"/>
            <w:sz w:val="24"/>
            <w:szCs w:val="24"/>
            <w:highlight w:val="white"/>
          </w:rPr>
          <w:tag w:val="goog_rdk_228"/>
          <w:id w:val="-1183057299"/>
        </w:sdtPr>
        <w:sdtContent/>
      </w:sdt>
      <w:sdt>
        <w:sdtPr>
          <w:rPr>
            <w:rFonts w:ascii="Lato" w:eastAsia="Aptos" w:hAnsi="Lato" w:cs="Arial"/>
            <w:sz w:val="24"/>
            <w:szCs w:val="24"/>
            <w:highlight w:val="white"/>
          </w:rPr>
          <w:tag w:val="goog_rdk_248"/>
          <w:id w:val="-1489637585"/>
        </w:sdtPr>
        <w:sdtContent/>
      </w:sdt>
      <w:sdt>
        <w:sdtPr>
          <w:rPr>
            <w:rFonts w:ascii="Lato" w:eastAsia="Aptos" w:hAnsi="Lato" w:cs="Arial"/>
            <w:sz w:val="24"/>
            <w:szCs w:val="24"/>
            <w:highlight w:val="white"/>
          </w:rPr>
          <w:tag w:val="goog_rdk_269"/>
          <w:id w:val="1399944143"/>
        </w:sdtPr>
        <w:sdtContent/>
      </w:sdt>
      <w:sdt>
        <w:sdtPr>
          <w:rPr>
            <w:rFonts w:ascii="Lato" w:eastAsia="Aptos" w:hAnsi="Lato" w:cs="Arial"/>
            <w:sz w:val="24"/>
            <w:szCs w:val="24"/>
            <w:highlight w:val="white"/>
          </w:rPr>
          <w:tag w:val="goog_rdk_305"/>
          <w:id w:val="663813837"/>
        </w:sdtPr>
        <w:sdtContent/>
      </w:sdt>
      <w:sdt>
        <w:sdtPr>
          <w:rPr>
            <w:rFonts w:ascii="Lato" w:eastAsia="Aptos" w:hAnsi="Lato" w:cs="Arial"/>
            <w:sz w:val="24"/>
            <w:szCs w:val="24"/>
            <w:highlight w:val="white"/>
          </w:rPr>
          <w:tag w:val="goog_rdk_329"/>
          <w:id w:val="2030140134"/>
        </w:sdtPr>
        <w:sdtContent/>
      </w:sdt>
      <w:sdt>
        <w:sdtPr>
          <w:rPr>
            <w:rFonts w:ascii="Lato" w:eastAsia="Aptos" w:hAnsi="Lato" w:cs="Arial"/>
            <w:sz w:val="24"/>
            <w:szCs w:val="24"/>
            <w:highlight w:val="white"/>
          </w:rPr>
          <w:tag w:val="goog_rdk_354"/>
          <w:id w:val="718634098"/>
        </w:sdtPr>
        <w:sdtContent/>
      </w:sdt>
      <w:sdt>
        <w:sdtPr>
          <w:rPr>
            <w:rFonts w:ascii="Lato" w:eastAsia="Aptos" w:hAnsi="Lato" w:cs="Arial"/>
            <w:sz w:val="24"/>
            <w:szCs w:val="24"/>
            <w:highlight w:val="white"/>
          </w:rPr>
          <w:tag w:val="goog_rdk_379"/>
          <w:id w:val="2064366752"/>
        </w:sdtPr>
        <w:sdtContent/>
      </w:sdt>
      <w:r w:rsidRPr="00100193">
        <w:rPr>
          <w:rFonts w:ascii="Lato" w:eastAsia="Roboto" w:hAnsi="Lato" w:cs="Arial"/>
          <w:sz w:val="24"/>
          <w:szCs w:val="24"/>
          <w:highlight w:val="white"/>
        </w:rPr>
        <w:t>może to być dla małoletniego pierwsza i jedyna rozmowa (dziecko może już nie podjąć więcej prób poszukiwania wsparcia).</w:t>
      </w:r>
      <w:r w:rsidRPr="00100193">
        <w:rPr>
          <w:rFonts w:ascii="Lato" w:eastAsia="Aptos" w:hAnsi="Lato" w:cs="Arial"/>
          <w:b/>
          <w:sz w:val="24"/>
          <w:szCs w:val="24"/>
        </w:rPr>
        <w:t xml:space="preserve"> </w:t>
      </w:r>
      <w:r w:rsidRPr="00100193">
        <w:rPr>
          <w:rFonts w:ascii="Lato" w:eastAsia="Aptos" w:hAnsi="Lato" w:cs="Arial"/>
          <w:sz w:val="24"/>
          <w:szCs w:val="24"/>
        </w:rPr>
        <w:t xml:space="preserve">Szczególnie ważne jest, by: </w:t>
      </w:r>
    </w:p>
    <w:p w14:paraId="1EE643C0"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wyrazić swoją troskę poprzez deklarację, że się małoletniemu wierzy;</w:t>
      </w:r>
    </w:p>
    <w:p w14:paraId="02C1CF1B"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zapewnić małoletniego, że dobrze uczynił podejmując rozmowę o doznanej krzywdzie;</w:t>
      </w:r>
    </w:p>
    <w:p w14:paraId="6032F4AE"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wyjaśniać małoletniemu, że nie jest winien zaistniałej sytuacji;</w:t>
      </w:r>
    </w:p>
    <w:p w14:paraId="1DE1A80F"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jednoznacznie negatywnie ocenić każdą formę przemocy, dając wyraźny sygnał, że jest ona niedopuszczalna i należy jej zapobiegać/powstrzymać;</w:t>
      </w:r>
    </w:p>
    <w:p w14:paraId="74F900B1"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należy odpowiednio poinformować małoletniego, że tą sprawą zajmą się inne odpowiednie osoby, w tym udzielić mu informacji, że podjęte zostaną działania zapewniające mu bezpieczeństwo i że nie jest winne temu, co się stało.</w:t>
      </w:r>
    </w:p>
    <w:p w14:paraId="0F9C7DD1" w14:textId="77777777" w:rsidR="00973629" w:rsidRPr="00100193" w:rsidRDefault="00973629" w:rsidP="00973629">
      <w:pPr>
        <w:pBdr>
          <w:top w:val="nil"/>
          <w:left w:val="nil"/>
          <w:bottom w:val="nil"/>
          <w:right w:val="nil"/>
          <w:between w:val="nil"/>
        </w:pBdr>
        <w:spacing w:before="240" w:line="360" w:lineRule="auto"/>
        <w:ind w:left="284"/>
        <w:contextualSpacing/>
        <w:rPr>
          <w:rFonts w:ascii="Lato" w:eastAsia="Roboto" w:hAnsi="Lato" w:cs="Arial"/>
          <w:b/>
          <w:sz w:val="24"/>
          <w:szCs w:val="24"/>
          <w:highlight w:val="white"/>
        </w:rPr>
      </w:pPr>
    </w:p>
    <w:p w14:paraId="0446C9EB" w14:textId="39A5D7DB" w:rsidR="00973629" w:rsidRPr="00100193" w:rsidRDefault="00973629" w:rsidP="00100193">
      <w:pPr>
        <w:pBdr>
          <w:top w:val="nil"/>
          <w:left w:val="nil"/>
          <w:bottom w:val="nil"/>
          <w:right w:val="nil"/>
          <w:between w:val="nil"/>
        </w:pBdr>
        <w:spacing w:before="240" w:line="276" w:lineRule="auto"/>
        <w:contextualSpacing/>
        <w:rPr>
          <w:rFonts w:ascii="Lato" w:eastAsia="Roboto" w:hAnsi="Lato" w:cs="Arial"/>
          <w:b/>
          <w:sz w:val="24"/>
          <w:szCs w:val="24"/>
          <w:highlight w:val="white"/>
        </w:rPr>
      </w:pPr>
      <w:r w:rsidRPr="00100193">
        <w:rPr>
          <w:rFonts w:ascii="Lato" w:eastAsia="Roboto" w:hAnsi="Lato" w:cs="Arial"/>
          <w:b/>
          <w:sz w:val="24"/>
          <w:szCs w:val="24"/>
          <w:highlight w:val="white"/>
        </w:rPr>
        <w:t>Zachowania niedozwolone personelu</w:t>
      </w:r>
    </w:p>
    <w:p w14:paraId="2ABCF8C4"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 xml:space="preserve">Omawianie w obecności osób nieupoważnionych sytuacji małoletniego, w tym jego sytuacji rodzinnej, zdrowotnej itp. </w:t>
      </w:r>
    </w:p>
    <w:p w14:paraId="2EA03A1E"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Deprecjonujące porównania z innymi;</w:t>
      </w:r>
    </w:p>
    <w:p w14:paraId="53E24C3E"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rPr>
        <w:t xml:space="preserve">Izolowanie w zamkniętym pomieszczeniu, przytrzymywanie drzwi, krępowanie ruchów poprzez wiązanie; stosowanie przymusu bezpośredniego możliwe jest </w:t>
      </w:r>
      <w:r w:rsidRPr="00100193">
        <w:rPr>
          <w:rFonts w:ascii="Lato" w:eastAsia="Roboto" w:hAnsi="Lato" w:cs="Arial"/>
          <w:sz w:val="24"/>
          <w:szCs w:val="24"/>
        </w:rPr>
        <w:lastRenderedPageBreak/>
        <w:t>wyłącznie w sytuacji wystąpienia przesłanek wynikających z ustawy o ochronie zdrowia psychicznego i zgodnie z przepisami tej ustawy</w:t>
      </w:r>
      <w:r w:rsidRPr="00100193">
        <w:rPr>
          <w:rFonts w:ascii="Lato" w:eastAsia="Roboto" w:hAnsi="Lato" w:cs="Arial"/>
          <w:sz w:val="24"/>
          <w:szCs w:val="24"/>
          <w:vertAlign w:val="superscript"/>
        </w:rPr>
        <w:footnoteReference w:id="13"/>
      </w:r>
    </w:p>
    <w:p w14:paraId="2B93BAF8"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hAnsi="Lato"/>
          <w:sz w:val="24"/>
          <w:szCs w:val="24"/>
          <w:highlight w:val="white"/>
        </w:rPr>
        <w:t xml:space="preserve">Celowe prowokowanie u małoletniego wystąpienia lub </w:t>
      </w:r>
      <w:sdt>
        <w:sdtPr>
          <w:rPr>
            <w:rFonts w:ascii="Lato" w:hAnsi="Lato"/>
            <w:sz w:val="24"/>
            <w:szCs w:val="24"/>
            <w:highlight w:val="white"/>
          </w:rPr>
          <w:tag w:val="goog_rdk_236"/>
          <w:id w:val="-2135859536"/>
        </w:sdtPr>
        <w:sdtContent/>
      </w:sdt>
      <w:sdt>
        <w:sdtPr>
          <w:rPr>
            <w:rFonts w:ascii="Lato" w:hAnsi="Lato"/>
            <w:sz w:val="24"/>
            <w:szCs w:val="24"/>
            <w:highlight w:val="white"/>
          </w:rPr>
          <w:tag w:val="goog_rdk_257"/>
          <w:id w:val="-804158784"/>
        </w:sdtPr>
        <w:sdtContent/>
      </w:sdt>
      <w:sdt>
        <w:sdtPr>
          <w:rPr>
            <w:rFonts w:ascii="Lato" w:hAnsi="Lato"/>
            <w:sz w:val="24"/>
            <w:szCs w:val="24"/>
            <w:highlight w:val="white"/>
          </w:rPr>
          <w:tag w:val="goog_rdk_278"/>
          <w:id w:val="1622261704"/>
        </w:sdtPr>
        <w:sdtContent/>
      </w:sdt>
      <w:sdt>
        <w:sdtPr>
          <w:rPr>
            <w:rFonts w:ascii="Lato" w:hAnsi="Lato"/>
            <w:sz w:val="24"/>
            <w:szCs w:val="24"/>
            <w:highlight w:val="white"/>
          </w:rPr>
          <w:tag w:val="goog_rdk_308"/>
          <w:id w:val="-952934793"/>
        </w:sdtPr>
        <w:sdtContent/>
      </w:sdt>
      <w:sdt>
        <w:sdtPr>
          <w:rPr>
            <w:rFonts w:ascii="Lato" w:hAnsi="Lato"/>
            <w:sz w:val="24"/>
            <w:szCs w:val="24"/>
            <w:highlight w:val="white"/>
          </w:rPr>
          <w:tag w:val="goog_rdk_332"/>
          <w:id w:val="1198814814"/>
        </w:sdtPr>
        <w:sdtContent/>
      </w:sdt>
      <w:sdt>
        <w:sdtPr>
          <w:rPr>
            <w:rFonts w:ascii="Lato" w:hAnsi="Lato"/>
            <w:sz w:val="24"/>
            <w:szCs w:val="24"/>
            <w:highlight w:val="white"/>
          </w:rPr>
          <w:tag w:val="goog_rdk_357"/>
          <w:id w:val="1226174143"/>
        </w:sdtPr>
        <w:sdtContent/>
      </w:sdt>
      <w:sdt>
        <w:sdtPr>
          <w:rPr>
            <w:rFonts w:ascii="Lato" w:hAnsi="Lato"/>
            <w:sz w:val="24"/>
            <w:szCs w:val="24"/>
            <w:highlight w:val="white"/>
          </w:rPr>
          <w:tag w:val="goog_rdk_382"/>
          <w:id w:val="-2021925862"/>
        </w:sdtPr>
        <w:sdtContent/>
      </w:sdt>
      <w:r w:rsidRPr="00100193">
        <w:rPr>
          <w:rFonts w:ascii="Lato" w:hAnsi="Lato"/>
          <w:sz w:val="24"/>
          <w:szCs w:val="24"/>
          <w:highlight w:val="white"/>
        </w:rPr>
        <w:t xml:space="preserve">eskalacji </w:t>
      </w:r>
      <w:proofErr w:type="spellStart"/>
      <w:r w:rsidRPr="00100193">
        <w:rPr>
          <w:rFonts w:ascii="Lato" w:hAnsi="Lato"/>
          <w:sz w:val="24"/>
          <w:szCs w:val="24"/>
          <w:highlight w:val="white"/>
        </w:rPr>
        <w:t>zachowań</w:t>
      </w:r>
      <w:proofErr w:type="spellEnd"/>
      <w:r w:rsidRPr="00100193">
        <w:rPr>
          <w:rFonts w:ascii="Lato" w:hAnsi="Lato"/>
          <w:sz w:val="24"/>
          <w:szCs w:val="24"/>
          <w:highlight w:val="white"/>
        </w:rPr>
        <w:t xml:space="preserve"> trudnych, niepożądanych.</w:t>
      </w:r>
    </w:p>
    <w:p w14:paraId="5D788AC4"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Wyręczanie lub nadzorowanie bezpośrednie małoletniego ponad niezbędny poziom, m.in. podczas realizacji czynności samoobsługowych i higienicznych.</w:t>
      </w:r>
    </w:p>
    <w:p w14:paraId="747076C3"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Lekceważenie lub powierzchowne, nieuważne traktowanie zgłaszanej przez małoletniego potrzeby wsparcia i pomocy.</w:t>
      </w:r>
    </w:p>
    <w:p w14:paraId="198916D2"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Bierna postawa personelu w zakresie troski o rozwój i zabezpieczenie małoletniego w  sytuacji zagrożenia jego dobrostanu.</w:t>
      </w:r>
    </w:p>
    <w:p w14:paraId="3B3D330E" w14:textId="77777777" w:rsidR="00973629" w:rsidRPr="00100193" w:rsidRDefault="00973629" w:rsidP="00100193">
      <w:pPr>
        <w:spacing w:line="276" w:lineRule="auto"/>
        <w:jc w:val="both"/>
        <w:rPr>
          <w:rFonts w:ascii="Lato" w:eastAsia="Aptos" w:hAnsi="Lato" w:cs="Arial"/>
          <w:b/>
          <w:sz w:val="24"/>
          <w:szCs w:val="24"/>
        </w:rPr>
      </w:pPr>
      <w:r w:rsidRPr="00100193">
        <w:rPr>
          <w:rFonts w:ascii="Lato" w:eastAsia="Aptos" w:hAnsi="Lato" w:cs="Arial"/>
          <w:b/>
          <w:sz w:val="24"/>
          <w:szCs w:val="24"/>
        </w:rPr>
        <w:t>4. Procedura reagowania w przypadku zachowania trudnego, agresywnego lub przemocy ze strony małoletniego.</w:t>
      </w:r>
    </w:p>
    <w:p w14:paraId="35DC85D7" w14:textId="77777777" w:rsidR="00973629" w:rsidRPr="00100193" w:rsidRDefault="00973629" w:rsidP="00100193">
      <w:pPr>
        <w:spacing w:line="276" w:lineRule="auto"/>
        <w:jc w:val="both"/>
        <w:rPr>
          <w:rFonts w:ascii="Lato" w:eastAsia="Aptos" w:hAnsi="Lato" w:cs="Arial"/>
          <w:sz w:val="24"/>
          <w:szCs w:val="24"/>
        </w:rPr>
      </w:pPr>
      <w:r w:rsidRPr="00100193">
        <w:rPr>
          <w:rFonts w:ascii="Lato" w:eastAsia="Aptos" w:hAnsi="Lato" w:cs="Arial"/>
          <w:sz w:val="24"/>
          <w:szCs w:val="24"/>
        </w:rPr>
        <w:t>Celem</w:t>
      </w:r>
      <w:r w:rsidRPr="00100193">
        <w:rPr>
          <w:rFonts w:ascii="Lato" w:eastAsia="Aptos" w:hAnsi="Lato" w:cs="Arial"/>
          <w:b/>
          <w:sz w:val="24"/>
          <w:szCs w:val="24"/>
        </w:rPr>
        <w:t xml:space="preserve"> </w:t>
      </w:r>
      <w:r w:rsidRPr="00100193">
        <w:rPr>
          <w:rFonts w:ascii="Lato" w:eastAsia="Aptos" w:hAnsi="Lato" w:cs="Arial"/>
          <w:sz w:val="24"/>
          <w:szCs w:val="24"/>
        </w:rPr>
        <w:t xml:space="preserve">zastosowania procedury jest zapewnienie bezpieczeństwa wszystkim małoletnim i dorosłym przebywającym w placówce/instytucji/działalności w przypadku wystąpienia sytuacji zagrożenia bezpieczeństwa, zdrowia i życia tych osób. </w:t>
      </w:r>
    </w:p>
    <w:p w14:paraId="68075634" w14:textId="77777777" w:rsidR="00973629" w:rsidRPr="00100193" w:rsidRDefault="00973629" w:rsidP="00100193">
      <w:pPr>
        <w:spacing w:line="276" w:lineRule="auto"/>
        <w:ind w:left="360"/>
        <w:jc w:val="both"/>
        <w:rPr>
          <w:rFonts w:ascii="Lato" w:eastAsia="Aptos" w:hAnsi="Lato" w:cs="Arial"/>
          <w:b/>
          <w:sz w:val="24"/>
          <w:szCs w:val="24"/>
        </w:rPr>
      </w:pPr>
      <w:r w:rsidRPr="00100193">
        <w:rPr>
          <w:rFonts w:ascii="Lato" w:eastAsia="Aptos" w:hAnsi="Lato" w:cs="Arial"/>
          <w:b/>
          <w:sz w:val="24"/>
          <w:szCs w:val="24"/>
        </w:rPr>
        <w:t>Zakres zastosowania procedury:</w:t>
      </w:r>
    </w:p>
    <w:p w14:paraId="7C830591"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naruszenie nietykalności fizycznej innych osób;</w:t>
      </w:r>
    </w:p>
    <w:p w14:paraId="49799578"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 xml:space="preserve">przemoc psychiczna, naruszenie godności osobistej; </w:t>
      </w:r>
    </w:p>
    <w:p w14:paraId="5867F7EE"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bójki, pobicie;</w:t>
      </w:r>
    </w:p>
    <w:p w14:paraId="279F4F69"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stworzenie zagrożenia dla zdrowia i życia własnego i innych;</w:t>
      </w:r>
    </w:p>
    <w:p w14:paraId="25B642D7"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groźby użycia przemocy;</w:t>
      </w:r>
    </w:p>
    <w:p w14:paraId="5C2F07D2"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posługiwanie się niebezpiecznym przedmiotem;</w:t>
      </w:r>
    </w:p>
    <w:p w14:paraId="134BFBB4" w14:textId="77777777" w:rsidR="00973629" w:rsidRPr="00100193" w:rsidRDefault="00973629" w:rsidP="00100193">
      <w:pPr>
        <w:numPr>
          <w:ilvl w:val="0"/>
          <w:numId w:val="43"/>
        </w:numP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 xml:space="preserve">niszczenie mienia. </w:t>
      </w:r>
    </w:p>
    <w:p w14:paraId="6503D7E5" w14:textId="77777777" w:rsidR="00973629" w:rsidRPr="00100193" w:rsidRDefault="00973629" w:rsidP="00100193">
      <w:pPr>
        <w:spacing w:line="276" w:lineRule="auto"/>
        <w:ind w:left="360"/>
        <w:jc w:val="both"/>
        <w:rPr>
          <w:rFonts w:ascii="Lato" w:eastAsia="Aptos" w:hAnsi="Lato" w:cs="Arial"/>
          <w:b/>
          <w:sz w:val="24"/>
          <w:szCs w:val="24"/>
        </w:rPr>
      </w:pPr>
      <w:r w:rsidRPr="00100193">
        <w:rPr>
          <w:rFonts w:ascii="Lato" w:eastAsia="Aptos" w:hAnsi="Lato" w:cs="Arial"/>
          <w:b/>
          <w:sz w:val="24"/>
          <w:szCs w:val="24"/>
        </w:rPr>
        <w:t>Zakres odpowiedzialności:</w:t>
      </w:r>
    </w:p>
    <w:p w14:paraId="5F7E4C2C"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każdy z personelu może zauważyć lub być poinformowany o wystąpieniu aktów agresji, przemocy;</w:t>
      </w:r>
    </w:p>
    <w:p w14:paraId="0B3D27FA"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 xml:space="preserve">każdy z personelu ma obowiązek zareagować w sytuacji agresji, przemocy (będąc świadkiem zdarzenia lub osobą poinformowaną o zdarzeniu) tj.  podjąć próbę przerwania sytuacji, zapewnić bezpieczeństwo osobom: świadkom, krzywdzonemu, krzywdzącemu – ich odizolowanie; </w:t>
      </w:r>
    </w:p>
    <w:p w14:paraId="44335C31"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zastosowanie procedury reagowania odbywa się z poinformowaniem osoby wskazanej do podejmowania działań interwencyjnych, która następnie zajmie się całościowo sprawą lub innej osoby decyzyjnej (np. dyrektor, specjalista).</w:t>
      </w:r>
    </w:p>
    <w:p w14:paraId="01648A63" w14:textId="35896959" w:rsidR="00973629" w:rsidRDefault="00973629" w:rsidP="00973629">
      <w:pPr>
        <w:spacing w:line="276" w:lineRule="auto"/>
        <w:ind w:left="720"/>
        <w:contextualSpacing/>
        <w:jc w:val="both"/>
        <w:rPr>
          <w:rFonts w:ascii="Lato" w:eastAsia="Aptos" w:hAnsi="Lato" w:cs="Arial"/>
          <w:sz w:val="24"/>
          <w:szCs w:val="24"/>
        </w:rPr>
      </w:pPr>
    </w:p>
    <w:p w14:paraId="739B5252" w14:textId="02F2C69B" w:rsidR="00100193" w:rsidRDefault="00100193" w:rsidP="00973629">
      <w:pPr>
        <w:spacing w:line="276" w:lineRule="auto"/>
        <w:ind w:left="720"/>
        <w:contextualSpacing/>
        <w:jc w:val="both"/>
        <w:rPr>
          <w:rFonts w:ascii="Lato" w:eastAsia="Aptos" w:hAnsi="Lato" w:cs="Arial"/>
          <w:sz w:val="24"/>
          <w:szCs w:val="24"/>
        </w:rPr>
      </w:pPr>
    </w:p>
    <w:p w14:paraId="36B9D318" w14:textId="28BB1860" w:rsidR="00100193" w:rsidRDefault="00100193" w:rsidP="00973629">
      <w:pPr>
        <w:spacing w:line="276" w:lineRule="auto"/>
        <w:ind w:left="720"/>
        <w:contextualSpacing/>
        <w:jc w:val="both"/>
        <w:rPr>
          <w:rFonts w:ascii="Lato" w:eastAsia="Aptos" w:hAnsi="Lato" w:cs="Arial"/>
          <w:sz w:val="24"/>
          <w:szCs w:val="24"/>
        </w:rPr>
      </w:pPr>
    </w:p>
    <w:p w14:paraId="2CA2D878" w14:textId="1535B6C8" w:rsidR="00100193" w:rsidRDefault="00100193" w:rsidP="00973629">
      <w:pPr>
        <w:spacing w:line="276" w:lineRule="auto"/>
        <w:ind w:left="720"/>
        <w:contextualSpacing/>
        <w:jc w:val="both"/>
        <w:rPr>
          <w:rFonts w:ascii="Lato" w:eastAsia="Aptos" w:hAnsi="Lato" w:cs="Arial"/>
          <w:sz w:val="24"/>
          <w:szCs w:val="24"/>
        </w:rPr>
      </w:pPr>
    </w:p>
    <w:p w14:paraId="48B1C4BD" w14:textId="38433F62" w:rsidR="00100193" w:rsidRDefault="00100193" w:rsidP="00973629">
      <w:pPr>
        <w:spacing w:line="276" w:lineRule="auto"/>
        <w:ind w:left="720"/>
        <w:contextualSpacing/>
        <w:jc w:val="both"/>
        <w:rPr>
          <w:rFonts w:ascii="Lato" w:eastAsia="Aptos" w:hAnsi="Lato" w:cs="Arial"/>
          <w:sz w:val="24"/>
          <w:szCs w:val="24"/>
        </w:rPr>
      </w:pPr>
    </w:p>
    <w:p w14:paraId="06E356F1" w14:textId="43FC14E5" w:rsidR="00100193" w:rsidRDefault="00100193" w:rsidP="00973629">
      <w:pPr>
        <w:spacing w:line="276" w:lineRule="auto"/>
        <w:ind w:left="720"/>
        <w:contextualSpacing/>
        <w:jc w:val="both"/>
        <w:rPr>
          <w:rFonts w:ascii="Lato" w:eastAsia="Aptos" w:hAnsi="Lato" w:cs="Arial"/>
          <w:sz w:val="24"/>
          <w:szCs w:val="24"/>
        </w:rPr>
      </w:pPr>
    </w:p>
    <w:p w14:paraId="38BA6F42" w14:textId="77777777" w:rsidR="00100193" w:rsidRPr="00100193" w:rsidRDefault="00100193" w:rsidP="00973629">
      <w:pPr>
        <w:spacing w:line="276" w:lineRule="auto"/>
        <w:ind w:left="720"/>
        <w:contextualSpacing/>
        <w:jc w:val="both"/>
        <w:rPr>
          <w:rFonts w:ascii="Lato" w:eastAsia="Aptos" w:hAnsi="Lato" w:cs="Arial"/>
          <w:sz w:val="24"/>
          <w:szCs w:val="24"/>
        </w:rPr>
      </w:pPr>
    </w:p>
    <w:p w14:paraId="091DAF7E"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b/>
          <w:sz w:val="24"/>
          <w:szCs w:val="24"/>
        </w:rPr>
        <w:t xml:space="preserve">   PROCES  WDROŻENIA  PROCEDURY</w:t>
      </w:r>
      <w:r w:rsidRPr="00100193">
        <w:rPr>
          <w:rFonts w:ascii="Lato" w:eastAsia="Aptos" w:hAnsi="Lato" w:cs="Aptos"/>
          <w:sz w:val="24"/>
          <w:szCs w:val="24"/>
        </w:rPr>
        <w:t xml:space="preserve"> </w:t>
      </w:r>
      <w:r w:rsidRPr="00100193">
        <w:rPr>
          <w:rFonts w:ascii="Lato" w:eastAsia="Aptos" w:hAnsi="Lato" w:cs="Arial"/>
          <w:b/>
          <w:sz w:val="24"/>
          <w:szCs w:val="24"/>
        </w:rPr>
        <w:t xml:space="preserve">REAGOWANIA </w:t>
      </w:r>
    </w:p>
    <w:p w14:paraId="52E218BD"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b/>
          <w:sz w:val="24"/>
          <w:szCs w:val="24"/>
        </w:rPr>
        <w:t>W PRZYPADKU ZACHOWANIA TRUDNEGO, AGRESYWNEGO LUB PRZEMOCY ZE STRONY MAŁOLETNIEGO</w:t>
      </w:r>
    </w:p>
    <w:p w14:paraId="46DBF732"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noProof/>
          <w:sz w:val="24"/>
          <w:szCs w:val="24"/>
        </w:rPr>
        <w:drawing>
          <wp:inline distT="0" distB="0" distL="0" distR="0" wp14:anchorId="6DB64C0E" wp14:editId="05909932">
            <wp:extent cx="554990" cy="2501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7FA703F0"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w przypadku zaobserwowania u małoletniego przejawów wzmożonego napięcia, zdenerwowania lub trudności stwarzających prawdopodobieństwo wystąpienia zachowania trudnego, w tym agresywnego, autoagresywnego, zagrażającego, należy niezwłocznie podjąć działania, aby przeciwdziałać jego rozwinięciu, w tym należy podjąć z małoletnim rozmowę uspokajającą, wyciszającą, o ile to możliwe, na neutralny temat (metoda przekierowania uwagi) lub inne oddziaływanie kojące/uspokajające; </w:t>
      </w:r>
    </w:p>
    <w:p w14:paraId="454F1908" w14:textId="77777777" w:rsidR="00973629" w:rsidRPr="00100193" w:rsidRDefault="00973629" w:rsidP="00973629">
      <w:pPr>
        <w:spacing w:line="360" w:lineRule="auto"/>
        <w:ind w:left="720"/>
        <w:contextualSpacing/>
        <w:jc w:val="both"/>
        <w:rPr>
          <w:rFonts w:ascii="Lato" w:eastAsia="Aptos" w:hAnsi="Lato" w:cs="Arial"/>
          <w:sz w:val="24"/>
          <w:szCs w:val="24"/>
        </w:rPr>
      </w:pPr>
    </w:p>
    <w:p w14:paraId="068011B7" w14:textId="77777777" w:rsidR="00973629" w:rsidRPr="00100193" w:rsidRDefault="00973629" w:rsidP="00973629">
      <w:pPr>
        <w:spacing w:line="360" w:lineRule="auto"/>
        <w:ind w:left="720"/>
        <w:contextualSpacing/>
        <w:jc w:val="center"/>
        <w:rPr>
          <w:rFonts w:ascii="Lato" w:eastAsia="Aptos" w:hAnsi="Lato" w:cs="Arial"/>
          <w:sz w:val="24"/>
          <w:szCs w:val="24"/>
        </w:rPr>
      </w:pPr>
      <w:r w:rsidRPr="00100193">
        <w:rPr>
          <w:rFonts w:ascii="Lato" w:eastAsia="Aptos" w:hAnsi="Lato" w:cs="Arial"/>
          <w:noProof/>
          <w:sz w:val="24"/>
          <w:szCs w:val="24"/>
        </w:rPr>
        <w:drawing>
          <wp:inline distT="0" distB="0" distL="0" distR="0" wp14:anchorId="1751BA0E" wp14:editId="355B68FA">
            <wp:extent cx="554990" cy="25019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7A3449BB"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w sytuacji eskalacji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trudnych, niepożądanych należy podjąć próbę ich wygaszenia, przerwania, adekwatnie do sytuacji, z uwzględnieniem rozpoznanego wcześniej ryzyka wystąpienia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trudnych,  agresywnych, autoagresywnych oraz ustalonych i stosowanych u małoletnich indywidualnych strategii proaktywnych lub </w:t>
      </w:r>
      <w:proofErr w:type="spellStart"/>
      <w:r w:rsidRPr="00100193">
        <w:rPr>
          <w:rFonts w:ascii="Lato" w:eastAsia="Aptos" w:hAnsi="Lato" w:cs="Arial"/>
          <w:sz w:val="24"/>
          <w:szCs w:val="24"/>
        </w:rPr>
        <w:t>nieawersyjnych</w:t>
      </w:r>
      <w:proofErr w:type="spellEnd"/>
      <w:r w:rsidRPr="00100193">
        <w:rPr>
          <w:rFonts w:ascii="Lato" w:eastAsia="Aptos" w:hAnsi="Lato" w:cs="Arial"/>
          <w:sz w:val="24"/>
          <w:szCs w:val="24"/>
        </w:rPr>
        <w:t xml:space="preserve"> strategii reaktywnych;</w:t>
      </w:r>
    </w:p>
    <w:p w14:paraId="42FD8A3D" w14:textId="77777777" w:rsidR="00973629" w:rsidRPr="00100193" w:rsidRDefault="00973629" w:rsidP="00973629">
      <w:pPr>
        <w:spacing w:line="360" w:lineRule="auto"/>
        <w:ind w:left="720"/>
        <w:contextualSpacing/>
        <w:jc w:val="center"/>
        <w:rPr>
          <w:rFonts w:ascii="Lato" w:eastAsia="Aptos" w:hAnsi="Lato" w:cs="Arial"/>
          <w:sz w:val="24"/>
          <w:szCs w:val="24"/>
        </w:rPr>
      </w:pPr>
      <w:r w:rsidRPr="00100193">
        <w:rPr>
          <w:rFonts w:ascii="Lato" w:eastAsia="Aptos" w:hAnsi="Lato" w:cs="Arial"/>
          <w:noProof/>
          <w:sz w:val="24"/>
          <w:szCs w:val="24"/>
        </w:rPr>
        <w:drawing>
          <wp:anchor distT="0" distB="0" distL="114300" distR="114300" simplePos="0" relativeHeight="251659264" behindDoc="1" locked="0" layoutInCell="1" allowOverlap="1" wp14:anchorId="13943270" wp14:editId="46FEE879">
            <wp:simplePos x="0" y="0"/>
            <wp:positionH relativeFrom="column">
              <wp:posOffset>2826385</wp:posOffset>
            </wp:positionH>
            <wp:positionV relativeFrom="paragraph">
              <wp:posOffset>198755</wp:posOffset>
            </wp:positionV>
            <wp:extent cx="554990" cy="250190"/>
            <wp:effectExtent l="0" t="0" r="0" b="0"/>
            <wp:wrapTight wrapText="bothSides">
              <wp:wrapPolygon edited="0">
                <wp:start x="3707" y="0"/>
                <wp:lineTo x="0" y="8223"/>
                <wp:lineTo x="0" y="13157"/>
                <wp:lineTo x="7414" y="19736"/>
                <wp:lineTo x="13346" y="19736"/>
                <wp:lineTo x="20760" y="13157"/>
                <wp:lineTo x="20760" y="8223"/>
                <wp:lineTo x="17053" y="0"/>
                <wp:lineTo x="3707"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anchor>
        </w:drawing>
      </w:r>
    </w:p>
    <w:p w14:paraId="13AD1104" w14:textId="77777777" w:rsidR="00973629" w:rsidRPr="00100193" w:rsidRDefault="00973629" w:rsidP="00973629">
      <w:pPr>
        <w:spacing w:line="360" w:lineRule="auto"/>
        <w:contextualSpacing/>
        <w:jc w:val="both"/>
        <w:rPr>
          <w:rFonts w:ascii="Lato" w:eastAsia="Aptos" w:hAnsi="Lato" w:cs="Arial"/>
          <w:sz w:val="24"/>
          <w:szCs w:val="24"/>
        </w:rPr>
      </w:pPr>
    </w:p>
    <w:p w14:paraId="71728B89"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jeżeli podjęte czynności w danej sytuacji nie przynoszą efektów i następuje eskalacja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trudnych, agresywnych, autoagresywnych  należy poinformować osoby wskazane do podejmowania procedury interwencyjnej lub inne osoby z personelu, które znajdują się w pobliżu, z prośbą o pomoc; osoby </w:t>
      </w:r>
      <w:r w:rsidRPr="00100193">
        <w:rPr>
          <w:rFonts w:ascii="Lato" w:eastAsia="Aptos" w:hAnsi="Lato" w:cs="Arial"/>
          <w:sz w:val="24"/>
          <w:szCs w:val="24"/>
        </w:rPr>
        <w:lastRenderedPageBreak/>
        <w:t>te niezwłocznie informują osoby decyzyjne lub specjalistów i udzielają wsparcia w danej sytuacji;</w:t>
      </w:r>
    </w:p>
    <w:p w14:paraId="525FF2BE"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noProof/>
          <w:sz w:val="24"/>
          <w:szCs w:val="24"/>
        </w:rPr>
        <w:t xml:space="preserve">            </w:t>
      </w:r>
      <w:r w:rsidRPr="00100193">
        <w:rPr>
          <w:rFonts w:ascii="Lato" w:eastAsia="Aptos" w:hAnsi="Lato" w:cs="Arial"/>
          <w:noProof/>
          <w:sz w:val="24"/>
          <w:szCs w:val="24"/>
        </w:rPr>
        <w:drawing>
          <wp:inline distT="0" distB="0" distL="0" distR="0" wp14:anchorId="3DF62099" wp14:editId="264D62A1">
            <wp:extent cx="554990" cy="2501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45F0331F"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a następnie powiadomić rodziców (opiekunów) małoletniego - </w:t>
      </w:r>
      <w:r w:rsidRPr="00100193">
        <w:rPr>
          <w:rFonts w:ascii="Lato" w:eastAsia="Aptos" w:hAnsi="Lato" w:cs="Arial"/>
          <w:bCs/>
          <w:sz w:val="24"/>
          <w:szCs w:val="24"/>
        </w:rPr>
        <w:t>w tej sytuacji można, jeśli jest to niezbędne, możliwe i bezpieczne dla każdego uczestnika zdarzenia, zastosować jak najmniej inwazyjną formę przerwania aktu agresji;</w:t>
      </w:r>
      <w:r w:rsidRPr="00100193">
        <w:rPr>
          <w:rFonts w:ascii="Lato" w:eastAsia="Aptos" w:hAnsi="Lato" w:cs="Arial"/>
          <w:sz w:val="24"/>
          <w:szCs w:val="24"/>
        </w:rPr>
        <w:t xml:space="preserve"> </w:t>
      </w:r>
    </w:p>
    <w:p w14:paraId="2AE60CC5"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należy zadbać o bezpieczeństwo każdego uczestnika zdarzenia, w tym świadków;</w:t>
      </w:r>
    </w:p>
    <w:p w14:paraId="5684B99B"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sz w:val="24"/>
          <w:szCs w:val="24"/>
        </w:rPr>
        <w:t xml:space="preserve">          </w:t>
      </w:r>
      <w:r w:rsidRPr="00100193">
        <w:rPr>
          <w:rFonts w:ascii="Lato" w:eastAsia="Aptos" w:hAnsi="Lato" w:cs="Arial"/>
          <w:noProof/>
          <w:sz w:val="24"/>
          <w:szCs w:val="24"/>
        </w:rPr>
        <w:drawing>
          <wp:inline distT="0" distB="0" distL="0" distR="0" wp14:anchorId="01CD7430" wp14:editId="41EF03AB">
            <wp:extent cx="554990" cy="2501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3CD1598F"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jeżeli okoliczności zdarzenia na to pozwolą – niezwłocznie -  osoba wskazana w procedurze interwencyjnej podejmuje rozmowę stwarzającą małoletniemu możliwość wypowiedzenia się, przedstawienia swojego zdania/opinii w celu ustalenia przyczyn i okoliczności zdarzenia; w trakcie rozmowy z małoletnim, o ile nie zakłóci to jej przebiegu, należy zanotować istotne informacje; po zakończeniu rozmowy sporządza się notatkę z uwzględnieniem całego zdarzenia i przekazanych informacji od świadków zdarzenia, o sytuacji należy poinformować rodziców (opiekunów);</w:t>
      </w:r>
    </w:p>
    <w:p w14:paraId="46658C27"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sz w:val="24"/>
          <w:szCs w:val="24"/>
        </w:rPr>
        <w:t xml:space="preserve">        </w:t>
      </w:r>
      <w:r w:rsidRPr="00100193">
        <w:rPr>
          <w:rFonts w:ascii="Lato" w:eastAsia="Aptos" w:hAnsi="Lato" w:cs="Arial"/>
          <w:noProof/>
          <w:sz w:val="24"/>
          <w:szCs w:val="24"/>
        </w:rPr>
        <w:drawing>
          <wp:inline distT="0" distB="0" distL="0" distR="0" wp14:anchorId="096C93BD" wp14:editId="256C7142">
            <wp:extent cx="554990" cy="2501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40BE9FC4"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do momentu uzyskania pewności, że sytuacja została zażegnana, a zachowanie trudne ustąpiło,</w:t>
      </w:r>
      <w:r w:rsidRPr="00100193">
        <w:rPr>
          <w:rFonts w:ascii="Lato" w:eastAsia="Aptos" w:hAnsi="Lato" w:cs="Aptos"/>
          <w:sz w:val="24"/>
          <w:szCs w:val="24"/>
        </w:rPr>
        <w:t xml:space="preserve"> </w:t>
      </w:r>
      <w:r w:rsidRPr="00100193">
        <w:rPr>
          <w:rFonts w:ascii="Lato" w:eastAsia="Aptos" w:hAnsi="Lato" w:cs="Arial"/>
          <w:sz w:val="24"/>
          <w:szCs w:val="24"/>
        </w:rPr>
        <w:t xml:space="preserve">nie wolno pozostawić małoletniego samemu sobie, tzn. „stracić go z pola widzenia”; </w:t>
      </w:r>
    </w:p>
    <w:p w14:paraId="6C03F5BF" w14:textId="77777777" w:rsidR="00973629" w:rsidRPr="00100193" w:rsidRDefault="00973629" w:rsidP="00973629">
      <w:pPr>
        <w:numPr>
          <w:ilvl w:val="0"/>
          <w:numId w:val="45"/>
        </w:numPr>
        <w:spacing w:before="240" w:line="360" w:lineRule="auto"/>
        <w:contextualSpacing/>
        <w:jc w:val="both"/>
        <w:rPr>
          <w:rFonts w:ascii="Lato" w:eastAsia="Aptos" w:hAnsi="Lato" w:cs="Arial"/>
          <w:sz w:val="24"/>
          <w:szCs w:val="24"/>
        </w:rPr>
      </w:pPr>
      <w:r w:rsidRPr="00100193">
        <w:rPr>
          <w:rFonts w:ascii="Lato" w:eastAsia="Aptos" w:hAnsi="Lato" w:cs="Arial"/>
          <w:sz w:val="24"/>
          <w:szCs w:val="24"/>
        </w:rPr>
        <w:t xml:space="preserve">należy zadbać o bezpieczeństwo wszystkich uczestników zdarzenia, świadków i udzielić im wsparcia, np. pomocy psychologiczno-pedagogicznej.                       </w:t>
      </w:r>
    </w:p>
    <w:p w14:paraId="6EF78E87" w14:textId="77777777" w:rsidR="00973629" w:rsidRPr="00100193" w:rsidRDefault="00973629" w:rsidP="00100193">
      <w:pPr>
        <w:spacing w:before="240" w:line="276" w:lineRule="auto"/>
        <w:ind w:left="348"/>
        <w:rPr>
          <w:rFonts w:ascii="Lato" w:eastAsia="Aptos" w:hAnsi="Lato" w:cs="Arial"/>
          <w:b/>
          <w:iCs/>
          <w:sz w:val="24"/>
          <w:szCs w:val="24"/>
        </w:rPr>
      </w:pPr>
      <w:r w:rsidRPr="00100193">
        <w:rPr>
          <w:rFonts w:ascii="Lato" w:eastAsia="Aptos" w:hAnsi="Lato" w:cs="Arial"/>
          <w:b/>
          <w:iCs/>
          <w:sz w:val="24"/>
          <w:szCs w:val="24"/>
        </w:rPr>
        <w:t>Szczególne warunki rozmowy interwencyjnej:</w:t>
      </w:r>
    </w:p>
    <w:p w14:paraId="2A23D1D9"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lastRenderedPageBreak/>
        <w:t>rozmowa powinna być przeprowadzona bez presji czasu, pospieszania małoletniego oraz powinna być dostosowana do potrzeb i możliwości małoletniego; miejsce jej przeprowadzenia winno uwzględniać m.in. specyfikę odbioru i przetwarzania bodźców sensorycznych przez małoletniego; należy wziąć pod uwagę język i sposoby komunikacji małoletniego;</w:t>
      </w:r>
    </w:p>
    <w:p w14:paraId="3B362E99"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 xml:space="preserve">osoba prowadząca rozmowę winna znać sposoby regulacji emocji przez małoletniego  (np. </w:t>
      </w:r>
      <w:proofErr w:type="spellStart"/>
      <w:r w:rsidRPr="00100193">
        <w:rPr>
          <w:rFonts w:ascii="Lato" w:eastAsia="Aptos" w:hAnsi="Lato" w:cs="Arial"/>
          <w:iCs/>
          <w:sz w:val="24"/>
          <w:szCs w:val="24"/>
        </w:rPr>
        <w:t>stimowanie</w:t>
      </w:r>
      <w:proofErr w:type="spellEnd"/>
      <w:r w:rsidRPr="00100193">
        <w:rPr>
          <w:rFonts w:ascii="Lato" w:eastAsia="Aptos" w:hAnsi="Lato" w:cs="Arial"/>
          <w:iCs/>
          <w:sz w:val="24"/>
          <w:szCs w:val="24"/>
        </w:rPr>
        <w:t xml:space="preserve">/zachowania </w:t>
      </w:r>
      <w:proofErr w:type="spellStart"/>
      <w:r w:rsidRPr="00100193">
        <w:rPr>
          <w:rFonts w:ascii="Lato" w:eastAsia="Aptos" w:hAnsi="Lato" w:cs="Arial"/>
          <w:iCs/>
          <w:sz w:val="24"/>
          <w:szCs w:val="24"/>
        </w:rPr>
        <w:t>autostymulujące</w:t>
      </w:r>
      <w:proofErr w:type="spellEnd"/>
      <w:r w:rsidRPr="00100193">
        <w:rPr>
          <w:rFonts w:ascii="Lato" w:eastAsia="Aptos" w:hAnsi="Lato" w:cs="Arial"/>
          <w:iCs/>
          <w:sz w:val="24"/>
          <w:szCs w:val="24"/>
        </w:rPr>
        <w:t>) oraz mieć wiedzę, czy u małoletniego występują zachowania trudne (np. zachowania agresywne, autoagresywne);</w:t>
      </w:r>
    </w:p>
    <w:p w14:paraId="28A68956"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podczas rozmowy trzeba pozwolić małoletniemu na swobodną wypowiedź, w tym ujawnienie obaw, nie przerywać, nie krytykować, nie uzupełniać wypowiedzi własnymi domysłami, nie komentować treści przekazywanych przez małoletniego, nie minimalizować znaczenia tego, co się wydarzyło;</w:t>
      </w:r>
    </w:p>
    <w:p w14:paraId="17EF7559" w14:textId="77777777" w:rsidR="00973629" w:rsidRPr="00100193" w:rsidRDefault="00973629" w:rsidP="00100193">
      <w:pPr>
        <w:numPr>
          <w:ilvl w:val="0"/>
          <w:numId w:val="46"/>
        </w:numPr>
        <w:spacing w:before="240" w:line="276" w:lineRule="auto"/>
        <w:contextualSpacing/>
        <w:jc w:val="both"/>
        <w:rPr>
          <w:rFonts w:ascii="Lato" w:eastAsia="Aptos" w:hAnsi="Lato" w:cs="Arial"/>
          <w:iCs/>
          <w:sz w:val="24"/>
          <w:szCs w:val="24"/>
        </w:rPr>
      </w:pPr>
      <w:r w:rsidRPr="00100193">
        <w:rPr>
          <w:rFonts w:ascii="Lato" w:eastAsia="Aptos" w:hAnsi="Lato" w:cs="Arial"/>
          <w:iCs/>
          <w:sz w:val="24"/>
          <w:szCs w:val="24"/>
        </w:rPr>
        <w:t>rozmowa powinna przebiegać w spokojnej atmosferze; po jej zakończeniu małoletni winien zostać objęty adekwatnym wsparciem do czasu ustabilizowania sytuacji i wyciszenia zachowania - nie wolno pozostawić małoletniego samemu sobie, „stracić z pola widzenia” do momentu uzyskania pewności, że sytuacja jest ustabilizowana.</w:t>
      </w:r>
    </w:p>
    <w:p w14:paraId="58758749" w14:textId="77777777" w:rsidR="00973629" w:rsidRPr="00100193" w:rsidRDefault="00973629" w:rsidP="00100193">
      <w:pPr>
        <w:spacing w:line="276" w:lineRule="auto"/>
        <w:jc w:val="both"/>
        <w:rPr>
          <w:rFonts w:ascii="Lato" w:eastAsia="Aptos" w:hAnsi="Lato" w:cs="Arial"/>
          <w:b/>
          <w:iCs/>
          <w:sz w:val="24"/>
          <w:szCs w:val="24"/>
        </w:rPr>
      </w:pPr>
      <w:r w:rsidRPr="00100193">
        <w:rPr>
          <w:rFonts w:ascii="Lato" w:eastAsia="Aptos" w:hAnsi="Lato" w:cs="Arial"/>
          <w:b/>
          <w:iCs/>
          <w:sz w:val="24"/>
          <w:szCs w:val="24"/>
        </w:rPr>
        <w:t>Wskazania dla personelu:</w:t>
      </w:r>
    </w:p>
    <w:p w14:paraId="2FD3DEF3"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zapoznanie się z w/w procedurą reagowania</w:t>
      </w:r>
      <w:r w:rsidRPr="00100193">
        <w:rPr>
          <w:rFonts w:ascii="Lato" w:eastAsia="Aptos" w:hAnsi="Lato" w:cs="Arial"/>
          <w:sz w:val="24"/>
          <w:szCs w:val="24"/>
        </w:rPr>
        <w:t xml:space="preserve"> </w:t>
      </w:r>
      <w:r w:rsidRPr="00100193">
        <w:rPr>
          <w:rFonts w:ascii="Lato" w:eastAsia="Aptos" w:hAnsi="Lato" w:cs="Arial"/>
          <w:iCs/>
          <w:sz w:val="24"/>
          <w:szCs w:val="24"/>
        </w:rPr>
        <w:t>w przypadku zachowania trudnego, agresywnego lub przemocy ze strony małoletniego, zadaniami  i procesem realizowania w przypadku  jej podjęcia,</w:t>
      </w:r>
    </w:p>
    <w:p w14:paraId="6E1CEB8A"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współpraca z osobą wyznaczoną do podejmowania procedury interwencji                                                             w placówce/instytucji/działalności, stosowanie się do jej poleceń w trakcie zdarzenia;</w:t>
      </w:r>
    </w:p>
    <w:p w14:paraId="6684F01C"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dysponowanie numerami osób odpowiedzialnych za podejmowanie interwencji                                             w placówce/instytucji/działalności, osób decyzyjnych;</w:t>
      </w:r>
    </w:p>
    <w:p w14:paraId="061EBC51" w14:textId="2028DA16"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doskonalenie kompetencji w zakresie niezbędnym do podejmowania działań określonych w w/w procedurze.</w:t>
      </w:r>
    </w:p>
    <w:sectPr w:rsidR="00973629" w:rsidRPr="00100193">
      <w:footerReference w:type="default" r:id="rId12"/>
      <w:footerReference w:type="first" r:id="rId13"/>
      <w:pgSz w:w="11906" w:h="16838"/>
      <w:pgMar w:top="1417" w:right="1417" w:bottom="1417" w:left="1417" w:header="2834" w:footer="170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BBF4" w14:textId="77777777" w:rsidR="00E347D5" w:rsidRDefault="00E347D5">
      <w:pPr>
        <w:spacing w:after="0" w:line="240" w:lineRule="auto"/>
      </w:pPr>
      <w:r>
        <w:separator/>
      </w:r>
    </w:p>
  </w:endnote>
  <w:endnote w:type="continuationSeparator" w:id="0">
    <w:p w14:paraId="4C514059" w14:textId="77777777" w:rsidR="00E347D5" w:rsidRDefault="00E3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5AED" w14:textId="31A4C17C" w:rsidR="0083790B" w:rsidRDefault="0083790B">
    <w:pPr>
      <w:pBdr>
        <w:top w:val="nil"/>
        <w:left w:val="nil"/>
        <w:bottom w:val="nil"/>
        <w:right w:val="nil"/>
        <w:between w:val="nil"/>
      </w:pBdr>
      <w:tabs>
        <w:tab w:val="center" w:pos="4536"/>
        <w:tab w:val="right" w:pos="9072"/>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E60C17">
      <w:rPr>
        <w:b/>
        <w:noProof/>
        <w:color w:val="000000"/>
      </w:rPr>
      <w:t>21</w:t>
    </w:r>
    <w:r>
      <w:rPr>
        <w:b/>
        <w:color w:val="000000"/>
      </w:rPr>
      <w:fldChar w:fldCharType="end"/>
    </w:r>
  </w:p>
  <w:p w14:paraId="51DB0419" w14:textId="77777777" w:rsidR="0083790B" w:rsidRDefault="0083790B">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F555" w14:textId="55D5C49D" w:rsidR="0083790B" w:rsidRDefault="0083790B">
    <w:pPr>
      <w:jc w:val="right"/>
      <w:rPr>
        <w:b/>
      </w:rPr>
    </w:pPr>
    <w:r>
      <w:rPr>
        <w:b/>
      </w:rPr>
      <w:fldChar w:fldCharType="begin"/>
    </w:r>
    <w:r>
      <w:rPr>
        <w:b/>
      </w:rPr>
      <w:instrText>PAGE</w:instrText>
    </w:r>
    <w:r>
      <w:rPr>
        <w:b/>
      </w:rPr>
      <w:fldChar w:fldCharType="separate"/>
    </w:r>
    <w:r w:rsidR="0029146F">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ED98" w14:textId="77777777" w:rsidR="00E347D5" w:rsidRDefault="00E347D5">
      <w:pPr>
        <w:spacing w:after="0" w:line="240" w:lineRule="auto"/>
      </w:pPr>
      <w:r>
        <w:separator/>
      </w:r>
    </w:p>
  </w:footnote>
  <w:footnote w:type="continuationSeparator" w:id="0">
    <w:p w14:paraId="6BFA7CEA" w14:textId="77777777" w:rsidR="00E347D5" w:rsidRDefault="00E347D5">
      <w:pPr>
        <w:spacing w:after="0" w:line="240" w:lineRule="auto"/>
      </w:pPr>
      <w:r>
        <w:continuationSeparator/>
      </w:r>
    </w:p>
  </w:footnote>
  <w:footnote w:id="1">
    <w:p w14:paraId="34F4B3E8" w14:textId="77777777" w:rsidR="0083790B" w:rsidRDefault="0083790B" w:rsidP="007151BB">
      <w:pPr>
        <w:pStyle w:val="Tekstprzypisudolnego"/>
        <w:jc w:val="both"/>
      </w:pPr>
      <w:r>
        <w:rPr>
          <w:rStyle w:val="Odwoanieprzypisudolnego"/>
        </w:rPr>
        <w:footnoteRef/>
      </w:r>
      <w:r>
        <w:t xml:space="preserve"> </w:t>
      </w:r>
      <w:r w:rsidRPr="00291EC9">
        <w:t>Zgodnie z polskim prawem dzieckiem jest każda osoba w wieku poniżej osiemnastu (art. 1 Konwencji o prawach dziecka, przyjętej przez Zgromadzenie Ogólne Narodów Zjednoczonych dnia 20 listopada 1989 r.). Małoletnim jest osoba, która nie osiągnęła pełnoletności, zatem osoba do ukończenia 18 roku życia lub kobieta, który uzyskała pełnoletność przez zawarcie małżeństwa po ukończeniu 16 roku życia (art. 10 § 1 i 2 k.c.), które może nastąpić za zezwoleniem sądu opiekuńczego z ważnych powodów i jeśli z okoliczności wynika, że zawarcie małżeństwa będzie zgodne z dobrem założonej rodziny (art. 10 § 1 kro)</w:t>
      </w:r>
      <w:r>
        <w:t>.</w:t>
      </w:r>
    </w:p>
  </w:footnote>
  <w:footnote w:id="2">
    <w:p w14:paraId="2AA6A1FA" w14:textId="77777777" w:rsidR="0083790B" w:rsidRDefault="0083790B" w:rsidP="007151BB">
      <w:pPr>
        <w:pStyle w:val="Tekstprzypisudolnego"/>
        <w:jc w:val="both"/>
      </w:pPr>
      <w:r>
        <w:rPr>
          <w:rStyle w:val="Odwoanieprzypisudolnego"/>
        </w:rPr>
        <w:footnoteRef/>
      </w:r>
      <w:r>
        <w:t xml:space="preserve"> </w:t>
      </w:r>
      <w:r w:rsidRPr="00FD3B7A">
        <w:t>Rodzice - art. 98 Kodeksu  rodzinnego i opiekuńczego; Opiekun - art. 155 Kodeksu rodzinnego i opiekuńczego</w:t>
      </w:r>
      <w:r>
        <w:t>; rodzic zastępczy - a</w:t>
      </w:r>
      <w:r w:rsidRPr="00FD3B7A">
        <w:t>rt. 1121 Kodeksu rodzinnego i opiekuńczego</w:t>
      </w:r>
      <w:r>
        <w:t xml:space="preserve">; </w:t>
      </w:r>
      <w:r w:rsidRPr="00FD3B7A">
        <w:t>opiekun tymczasowy</w:t>
      </w:r>
      <w:r>
        <w:t>; art. 25 Ustawy o pomocy obywatelom Ukrainy w związku z konfliktem zbrojnym na terytorium tego państwa.</w:t>
      </w:r>
    </w:p>
  </w:footnote>
  <w:footnote w:id="3">
    <w:p w14:paraId="55A0AD5D" w14:textId="77777777" w:rsidR="0083790B" w:rsidRDefault="008379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Ustawa z dnia 6 czerwca 1997 r. Kodeks karny (</w:t>
      </w:r>
      <w:proofErr w:type="spellStart"/>
      <w:r>
        <w:rPr>
          <w:color w:val="000000"/>
          <w:sz w:val="20"/>
          <w:szCs w:val="20"/>
        </w:rPr>
        <w:t>t.j</w:t>
      </w:r>
      <w:proofErr w:type="spellEnd"/>
      <w:r>
        <w:rPr>
          <w:color w:val="000000"/>
          <w:sz w:val="20"/>
          <w:szCs w:val="20"/>
        </w:rPr>
        <w:t xml:space="preserve">. Dz. U. z 2022 r. poz. 1138 z </w:t>
      </w:r>
      <w:proofErr w:type="spellStart"/>
      <w:r>
        <w:rPr>
          <w:color w:val="000000"/>
          <w:sz w:val="20"/>
          <w:szCs w:val="20"/>
        </w:rPr>
        <w:t>późn</w:t>
      </w:r>
      <w:proofErr w:type="spellEnd"/>
      <w:r>
        <w:rPr>
          <w:color w:val="000000"/>
          <w:sz w:val="20"/>
          <w:szCs w:val="20"/>
        </w:rPr>
        <w:t>. zm.).</w:t>
      </w:r>
    </w:p>
  </w:footnote>
  <w:footnote w:id="4">
    <w:p w14:paraId="1027B5CF" w14:textId="77777777" w:rsidR="0083790B" w:rsidRDefault="008379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Kodeks Karny art. 160 par.1 i 2; art. 210 par.1, Kodeks wykroczeń art. 106</w:t>
      </w:r>
    </w:p>
  </w:footnote>
  <w:footnote w:id="5">
    <w:p w14:paraId="5E7684B0" w14:textId="77777777" w:rsidR="0083790B" w:rsidRDefault="0083790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Obiekt może w regulaminie dla gości zawrzeć informację, że ze względu na bezpieczeństwo wszystkich gości obiektu obsługa może żądać dostępu do pokoju w każdej sytuacji, która będzie tego wymagała. </w:t>
      </w:r>
    </w:p>
  </w:footnote>
  <w:footnote w:id="6">
    <w:p w14:paraId="03CD4083" w14:textId="77777777" w:rsidR="0083790B" w:rsidRPr="00E230D2" w:rsidRDefault="0083790B" w:rsidP="00973629">
      <w:pPr>
        <w:spacing w:after="0" w:line="240" w:lineRule="auto"/>
        <w:jc w:val="both"/>
        <w:rPr>
          <w:rFonts w:ascii="Lato" w:hAnsi="Lato" w:cs="Arial"/>
          <w:sz w:val="20"/>
          <w:szCs w:val="20"/>
        </w:rPr>
      </w:pPr>
      <w:r>
        <w:rPr>
          <w:vertAlign w:val="superscript"/>
        </w:rPr>
        <w:footnoteRef/>
      </w:r>
      <w:r>
        <w:rPr>
          <w:sz w:val="20"/>
          <w:szCs w:val="20"/>
        </w:rPr>
        <w:t xml:space="preserve"> </w:t>
      </w:r>
      <w:r w:rsidRPr="00E230D2">
        <w:rPr>
          <w:rFonts w:ascii="Lato" w:hAnsi="Lato" w:cs="Arial"/>
          <w:sz w:val="20"/>
          <w:szCs w:val="20"/>
        </w:rPr>
        <w:t xml:space="preserve">Rozporządzenie Ministra Edukacji Narodowej z dnia 9 sierpnia 2017 r. w sprawie zasad organizacji i udzielania pomocy psychologiczno-pedagogicznej w publicznych przedszkolach, szkołach i placówkach (Dz.U. z  2023 r., poz. 1798 ze zm.) </w:t>
      </w:r>
      <w:r w:rsidRPr="00E230D2">
        <w:rPr>
          <w:rFonts w:ascii="Lato" w:hAnsi="Lato" w:cs="Arial"/>
          <w:b/>
          <w:bCs/>
          <w:sz w:val="20"/>
          <w:szCs w:val="20"/>
        </w:rPr>
        <w:t>Specjalne potrzeby edukacyjne</w:t>
      </w:r>
      <w:r w:rsidRPr="00E230D2">
        <w:rPr>
          <w:rFonts w:ascii="Lato" w:hAnsi="Lato" w:cs="Arial"/>
          <w:sz w:val="20"/>
          <w:szCs w:val="20"/>
        </w:rPr>
        <w:t xml:space="preserve"> są także określane jako szczególne potrzeby (patrz: ustawa z dnia 19 lipca 2019 r. o zapewnianiu dostępności osobom ze szczególnymi potrzebami, Dz.U. z 2019 r., poz. 1696 ze zm.), indywidualne potrzeby edukacyjne, potrzeby rozwojowe i edukacyjne itd.</w:t>
      </w:r>
    </w:p>
    <w:p w14:paraId="74309CA1" w14:textId="77777777" w:rsidR="0083790B" w:rsidRPr="00E230D2" w:rsidRDefault="0083790B" w:rsidP="00973629">
      <w:pPr>
        <w:spacing w:after="0" w:line="240" w:lineRule="auto"/>
        <w:jc w:val="both"/>
        <w:rPr>
          <w:rFonts w:ascii="Lato" w:hAnsi="Lato" w:cs="Arial"/>
          <w:sz w:val="20"/>
          <w:szCs w:val="20"/>
        </w:rPr>
      </w:pPr>
      <w:r w:rsidRPr="00E230D2">
        <w:rPr>
          <w:rFonts w:ascii="Lato" w:hAnsi="Lato" w:cs="Arial"/>
          <w:sz w:val="20"/>
          <w:szCs w:val="20"/>
        </w:rPr>
        <w:t xml:space="preserve">Pojęcie specjalne potrzeby edukacyjne wprowadziła Mary </w:t>
      </w:r>
      <w:proofErr w:type="spellStart"/>
      <w:r w:rsidRPr="00E230D2">
        <w:rPr>
          <w:rFonts w:ascii="Lato" w:hAnsi="Lato" w:cs="Arial"/>
          <w:sz w:val="20"/>
          <w:szCs w:val="20"/>
        </w:rPr>
        <w:t>Warnock</w:t>
      </w:r>
      <w:proofErr w:type="spellEnd"/>
      <w:r w:rsidRPr="00E230D2">
        <w:rPr>
          <w:rFonts w:ascii="Lato" w:hAnsi="Lato" w:cs="Arial"/>
          <w:sz w:val="20"/>
          <w:szCs w:val="20"/>
        </w:rPr>
        <w:t xml:space="preserve"> w dokumencie The </w:t>
      </w:r>
      <w:proofErr w:type="spellStart"/>
      <w:r w:rsidRPr="00E230D2">
        <w:rPr>
          <w:rFonts w:ascii="Lato" w:hAnsi="Lato" w:cs="Arial"/>
          <w:sz w:val="20"/>
          <w:szCs w:val="20"/>
        </w:rPr>
        <w:t>Warnock</w:t>
      </w:r>
      <w:proofErr w:type="spellEnd"/>
      <w:r w:rsidRPr="00E230D2">
        <w:rPr>
          <w:rFonts w:ascii="Lato" w:hAnsi="Lato" w:cs="Arial"/>
          <w:sz w:val="20"/>
          <w:szCs w:val="20"/>
        </w:rPr>
        <w:t xml:space="preserve"> Report. Special </w:t>
      </w:r>
      <w:proofErr w:type="spellStart"/>
      <w:r w:rsidRPr="00E230D2">
        <w:rPr>
          <w:rFonts w:ascii="Lato" w:hAnsi="Lato" w:cs="Arial"/>
          <w:sz w:val="20"/>
          <w:szCs w:val="20"/>
        </w:rPr>
        <w:t>Educational</w:t>
      </w:r>
      <w:proofErr w:type="spellEnd"/>
      <w:r w:rsidRPr="00E230D2">
        <w:rPr>
          <w:rFonts w:ascii="Lato" w:hAnsi="Lato" w:cs="Arial"/>
          <w:sz w:val="20"/>
          <w:szCs w:val="20"/>
        </w:rPr>
        <w:t xml:space="preserve"> </w:t>
      </w:r>
      <w:proofErr w:type="spellStart"/>
      <w:r w:rsidRPr="00E230D2">
        <w:rPr>
          <w:rFonts w:ascii="Lato" w:hAnsi="Lato" w:cs="Arial"/>
          <w:sz w:val="20"/>
          <w:szCs w:val="20"/>
        </w:rPr>
        <w:t>Needs</w:t>
      </w:r>
      <w:proofErr w:type="spellEnd"/>
      <w:r w:rsidRPr="00E230D2">
        <w:rPr>
          <w:rFonts w:ascii="Lato" w:hAnsi="Lato" w:cs="Arial"/>
          <w:sz w:val="20"/>
          <w:szCs w:val="20"/>
        </w:rPr>
        <w:t xml:space="preserve"> opublikowanym w 1978 roku w Londynie przez Her </w:t>
      </w:r>
      <w:proofErr w:type="spellStart"/>
      <w:r w:rsidRPr="00E230D2">
        <w:rPr>
          <w:rFonts w:ascii="Lato" w:hAnsi="Lato" w:cs="Arial"/>
          <w:sz w:val="20"/>
          <w:szCs w:val="20"/>
        </w:rPr>
        <w:t>Majesty’s</w:t>
      </w:r>
      <w:proofErr w:type="spellEnd"/>
      <w:r w:rsidRPr="00E230D2">
        <w:rPr>
          <w:rFonts w:ascii="Lato" w:hAnsi="Lato" w:cs="Arial"/>
          <w:sz w:val="20"/>
          <w:szCs w:val="20"/>
        </w:rPr>
        <w:t xml:space="preserve"> </w:t>
      </w:r>
      <w:proofErr w:type="spellStart"/>
      <w:r w:rsidRPr="00E230D2">
        <w:rPr>
          <w:rFonts w:ascii="Lato" w:hAnsi="Lato" w:cs="Arial"/>
          <w:sz w:val="20"/>
          <w:szCs w:val="20"/>
        </w:rPr>
        <w:t>Stationery</w:t>
      </w:r>
      <w:proofErr w:type="spellEnd"/>
      <w:r w:rsidRPr="00E230D2">
        <w:rPr>
          <w:rFonts w:ascii="Lato" w:hAnsi="Lato" w:cs="Arial"/>
          <w:sz w:val="20"/>
          <w:szCs w:val="20"/>
        </w:rPr>
        <w:t xml:space="preserve"> Office. </w:t>
      </w:r>
      <w:proofErr w:type="spellStart"/>
      <w:r w:rsidRPr="00E230D2">
        <w:rPr>
          <w:rFonts w:ascii="Lato" w:hAnsi="Lato" w:cs="Arial"/>
          <w:sz w:val="20"/>
          <w:szCs w:val="20"/>
        </w:rPr>
        <w:t>Warnock</w:t>
      </w:r>
      <w:proofErr w:type="spellEnd"/>
      <w:r w:rsidRPr="00E230D2">
        <w:rPr>
          <w:rFonts w:ascii="Lato" w:hAnsi="Lato" w:cs="Arial"/>
          <w:sz w:val="20"/>
          <w:szCs w:val="20"/>
        </w:rPr>
        <w:t xml:space="preserve"> zaproponowała przejście z medycznej kategoryzacji uczniów oraz diagnozowanych u nich deficytów na bardziej funkcjonalny język społecznego rozumienia ich potrzeb.</w:t>
      </w:r>
    </w:p>
    <w:p w14:paraId="07F5D1CA" w14:textId="77777777" w:rsidR="0083790B" w:rsidRPr="00E230D2" w:rsidRDefault="0083790B" w:rsidP="00973629">
      <w:pPr>
        <w:spacing w:after="0" w:line="240" w:lineRule="auto"/>
        <w:jc w:val="both"/>
        <w:rPr>
          <w:rFonts w:ascii="Lato" w:hAnsi="Lato" w:cs="Arial"/>
        </w:rPr>
      </w:pPr>
    </w:p>
  </w:footnote>
  <w:footnote w:id="7">
    <w:p w14:paraId="7C7DEB40" w14:textId="77777777" w:rsidR="0083790B" w:rsidRPr="00E230D2" w:rsidRDefault="0083790B" w:rsidP="00973629">
      <w:pPr>
        <w:pStyle w:val="Tekstprzypisudolnego"/>
        <w:tabs>
          <w:tab w:val="left" w:pos="3686"/>
        </w:tabs>
        <w:rPr>
          <w:rFonts w:ascii="Lato" w:hAnsi="Lato" w:cs="Arial"/>
        </w:rPr>
      </w:pPr>
      <w:r w:rsidRPr="006722CC">
        <w:rPr>
          <w:rStyle w:val="Odwoanieprzypisudolnego"/>
        </w:rPr>
        <w:footnoteRef/>
      </w:r>
      <w:r w:rsidRPr="00E230D2">
        <w:rPr>
          <w:rFonts w:ascii="Lato" w:hAnsi="Lato"/>
        </w:rPr>
        <w:t xml:space="preserve"> </w:t>
      </w:r>
      <w:r w:rsidRPr="00E230D2">
        <w:rPr>
          <w:rFonts w:ascii="Lato" w:hAnsi="Lato" w:cs="Arial"/>
        </w:rPr>
        <w:t>Małoletni ze specjalnymi potrzebami edukacyjnymi, w tym z  niepełnosprawnościami</w:t>
      </w:r>
      <w:r w:rsidRPr="00E230D2">
        <w:rPr>
          <w:rFonts w:ascii="Lato" w:hAnsi="Lato" w:cs="Arial"/>
          <w:color w:val="833C0B" w:themeColor="accent2" w:themeShade="80"/>
        </w:rPr>
        <w:t xml:space="preserve">, </w:t>
      </w:r>
      <w:r w:rsidRPr="00E230D2">
        <w:rPr>
          <w:rFonts w:ascii="Lato" w:hAnsi="Lato" w:cs="Arial"/>
        </w:rPr>
        <w:t xml:space="preserve">mogą mieć swoje bardzo specyficzne sposoby regulowania emocji, w tym wyciszania się i uspokajania. Dlatego ważne jest rozpoznanie czy są to strategie regulacji zewnętrznej (wymagającej działania opiekuna – jak przytulenie, obniżenie, złagodzenie tonu głosu, specyficzny dotyk, umożliwienie odosobnienia </w:t>
      </w:r>
      <w:proofErr w:type="spellStart"/>
      <w:r w:rsidRPr="00E230D2">
        <w:rPr>
          <w:rFonts w:ascii="Lato" w:hAnsi="Lato" w:cs="Arial"/>
        </w:rPr>
        <w:t>itp</w:t>
      </w:r>
      <w:proofErr w:type="spellEnd"/>
      <w:r w:rsidRPr="00E230D2">
        <w:rPr>
          <w:rFonts w:ascii="Lato" w:hAnsi="Lato" w:cs="Arial"/>
        </w:rPr>
        <w:t>) czy strategie samoregulujące pasywne (wycofanie, „odcięcie”) lub aktywne (od ssania kciuka, zamykania oczu, pocierania części ciała po wzmożony ruch, aktywność werbalną, dźwiękową, płacz, krzyk, rozmowę, itp.).</w:t>
      </w:r>
    </w:p>
    <w:p w14:paraId="05B6F149" w14:textId="77777777" w:rsidR="0083790B" w:rsidRPr="00E230D2" w:rsidRDefault="0083790B" w:rsidP="00973629">
      <w:pPr>
        <w:pStyle w:val="Tekstprzypisudolnego"/>
        <w:jc w:val="both"/>
        <w:rPr>
          <w:rFonts w:ascii="Lato" w:hAnsi="Lato" w:cs="Arial"/>
        </w:rPr>
      </w:pPr>
      <w:r w:rsidRPr="00E230D2">
        <w:rPr>
          <w:rFonts w:ascii="Lato" w:hAnsi="Lato" w:cs="Arial"/>
        </w:rPr>
        <w:t>Ważne! Bardzo pomocne jest gdy dorosły obecny w sytuacji trudnej pozostaje wyciszony, spokojny, nie reaguje lękiem lub własnym zbyt silnym pobudzeniem, gdyż układ nerwowy dziecka dostraja się do stanu nerwowego osób w otoczeniu.</w:t>
      </w:r>
    </w:p>
    <w:p w14:paraId="56533AE3" w14:textId="77777777" w:rsidR="0083790B" w:rsidRPr="00F364DC" w:rsidRDefault="0083790B" w:rsidP="00973629">
      <w:pPr>
        <w:pStyle w:val="Tekstprzypisudolnego"/>
        <w:rPr>
          <w:rFonts w:ascii="Arial" w:hAnsi="Arial" w:cs="Arial"/>
        </w:rPr>
      </w:pPr>
    </w:p>
  </w:footnote>
  <w:footnote w:id="8">
    <w:p w14:paraId="5206E73D" w14:textId="77777777" w:rsidR="0083790B" w:rsidRPr="00E230D2" w:rsidRDefault="0083790B" w:rsidP="00973629">
      <w:pPr>
        <w:pStyle w:val="Tekstprzypisudolnego"/>
        <w:jc w:val="both"/>
        <w:rPr>
          <w:rFonts w:ascii="Lato" w:hAnsi="Lato" w:cs="Arial"/>
        </w:rPr>
      </w:pPr>
      <w:r w:rsidRPr="00F364DC">
        <w:rPr>
          <w:rStyle w:val="Odwoanieprzypisudolnego"/>
          <w:rFonts w:ascii="Arial" w:hAnsi="Arial" w:cs="Arial"/>
        </w:rPr>
        <w:footnoteRef/>
      </w:r>
      <w:r w:rsidRPr="00F364DC">
        <w:rPr>
          <w:rFonts w:ascii="Arial" w:hAnsi="Arial" w:cs="Arial"/>
        </w:rPr>
        <w:t xml:space="preserve"> </w:t>
      </w:r>
      <w:r w:rsidRPr="00E230D2">
        <w:rPr>
          <w:rFonts w:ascii="Lato" w:hAnsi="Lato" w:cs="Arial"/>
        </w:rPr>
        <w:t>Rekomendacja: Jeśli w podmiocie opracowuje się dokumenty dotyczące indywidualnych (specjalnych, szczególnych) potrzeb małoletniego (np. IPET) warto zwrócić uwagę na aspekty ochrony małoletniego. Jeśli to konieczne wskazać szczegółowe procedury reagowania adekwatne do rozpoznanych potrzeb.</w:t>
      </w:r>
    </w:p>
    <w:p w14:paraId="6DE1E1A7" w14:textId="77777777" w:rsidR="0083790B" w:rsidRPr="00E230D2" w:rsidRDefault="0083790B" w:rsidP="00973629">
      <w:pPr>
        <w:pStyle w:val="Tekstprzypisudolnego"/>
        <w:jc w:val="both"/>
        <w:rPr>
          <w:rFonts w:ascii="Lato" w:hAnsi="Lato" w:cs="Arial"/>
        </w:rPr>
      </w:pPr>
      <w:r w:rsidRPr="00E230D2">
        <w:rPr>
          <w:rFonts w:ascii="Lato" w:hAnsi="Lato" w:cs="Arial"/>
        </w:rPr>
        <w:t>Sposoby informowania personelu o istnieniu takich zindywidualizowanych procedur powinny zostać uregulowanie wewnętrznie i zgodne z obowiązującymi przepisami prawa.</w:t>
      </w:r>
    </w:p>
  </w:footnote>
  <w:footnote w:id="9">
    <w:p w14:paraId="0D9AC359" w14:textId="77777777" w:rsidR="0083790B" w:rsidRPr="00E230D2" w:rsidRDefault="0083790B" w:rsidP="00973629">
      <w:pPr>
        <w:pStyle w:val="Tekstprzypisudolnego"/>
        <w:rPr>
          <w:rFonts w:ascii="Lato" w:hAnsi="Lato" w:cs="Arial"/>
          <w:iCs/>
        </w:rPr>
      </w:pPr>
      <w:r w:rsidRPr="00E230D2">
        <w:rPr>
          <w:rStyle w:val="Odwoanieprzypisudolnego"/>
          <w:rFonts w:ascii="Lato" w:hAnsi="Lato"/>
        </w:rPr>
        <w:footnoteRef/>
      </w:r>
      <w:r w:rsidRPr="00E230D2">
        <w:rPr>
          <w:rFonts w:ascii="Lato" w:hAnsi="Lato"/>
        </w:rPr>
        <w:t xml:space="preserve"> </w:t>
      </w:r>
      <w:r w:rsidRPr="00E230D2">
        <w:rPr>
          <w:rFonts w:ascii="Lato" w:eastAsia="Roboto" w:hAnsi="Lato" w:cs="Arial"/>
          <w:iCs/>
        </w:rPr>
        <w:t>Kategorie strategii proaktywnych to strategie niskich wymagań, zmiany w środowisku, zapewnienie atrakcyjnych zajęć i czynności, zapewnienie konsultacji medycznych.</w:t>
      </w:r>
    </w:p>
  </w:footnote>
  <w:footnote w:id="10">
    <w:p w14:paraId="0544F498" w14:textId="77777777" w:rsidR="0083790B" w:rsidRPr="00E230D2" w:rsidRDefault="0083790B" w:rsidP="00973629">
      <w:pPr>
        <w:spacing w:after="0" w:line="240" w:lineRule="auto"/>
        <w:jc w:val="both"/>
        <w:rPr>
          <w:rFonts w:ascii="Lato" w:hAnsi="Lato" w:cs="Arial"/>
          <w:sz w:val="20"/>
          <w:szCs w:val="20"/>
        </w:rPr>
      </w:pPr>
      <w:r w:rsidRPr="00E230D2">
        <w:rPr>
          <w:rFonts w:ascii="Lato" w:hAnsi="Lato" w:cs="Arial"/>
          <w:sz w:val="20"/>
          <w:szCs w:val="20"/>
          <w:vertAlign w:val="superscript"/>
        </w:rPr>
        <w:footnoteRef/>
      </w:r>
      <w:r w:rsidRPr="00E230D2">
        <w:rPr>
          <w:rFonts w:ascii="Lato" w:hAnsi="Lato" w:cs="Arial"/>
          <w:sz w:val="20"/>
          <w:szCs w:val="20"/>
        </w:rPr>
        <w:t xml:space="preserve"> Nie dotyczy świadczeń opieki zdrowotnej, w których sprzeciw i akceptacja  jest uregulowana odrębnymi przepisami.</w:t>
      </w:r>
    </w:p>
  </w:footnote>
  <w:footnote w:id="11">
    <w:p w14:paraId="416814BB" w14:textId="77777777" w:rsidR="0083790B" w:rsidRPr="00401BDF" w:rsidRDefault="0083790B" w:rsidP="00973629">
      <w:pPr>
        <w:pStyle w:val="Bezodstpw"/>
        <w:jc w:val="both"/>
        <w:rPr>
          <w:rFonts w:ascii="Lato" w:hAnsi="Lato" w:cs="Arial"/>
          <w:i/>
          <w:sz w:val="20"/>
          <w:szCs w:val="20"/>
        </w:rPr>
      </w:pPr>
      <w:r w:rsidRPr="00E230D2">
        <w:rPr>
          <w:rStyle w:val="Odwoanieprzypisudolnego"/>
          <w:rFonts w:ascii="Lato" w:hAnsi="Lato" w:cs="Arial"/>
          <w:sz w:val="20"/>
          <w:szCs w:val="20"/>
        </w:rPr>
        <w:footnoteRef/>
      </w:r>
      <w:r w:rsidRPr="00E230D2">
        <w:rPr>
          <w:rFonts w:ascii="Lato" w:hAnsi="Lato" w:cs="Arial"/>
          <w:sz w:val="20"/>
          <w:szCs w:val="20"/>
        </w:rPr>
        <w:t xml:space="preserve"> Komunikacja wspomagająca i alternatywna (</w:t>
      </w:r>
      <w:proofErr w:type="spellStart"/>
      <w:r w:rsidRPr="00E230D2">
        <w:rPr>
          <w:rFonts w:ascii="Lato" w:hAnsi="Lato" w:cs="Arial"/>
          <w:sz w:val="20"/>
          <w:szCs w:val="20"/>
        </w:rPr>
        <w:t>Augmentative</w:t>
      </w:r>
      <w:proofErr w:type="spellEnd"/>
      <w:r w:rsidRPr="00E230D2">
        <w:rPr>
          <w:rFonts w:ascii="Lato" w:hAnsi="Lato" w:cs="Arial"/>
          <w:sz w:val="20"/>
          <w:szCs w:val="20"/>
        </w:rPr>
        <w:t xml:space="preserve"> and </w:t>
      </w:r>
      <w:proofErr w:type="spellStart"/>
      <w:r w:rsidRPr="00E230D2">
        <w:rPr>
          <w:rFonts w:ascii="Lato" w:hAnsi="Lato" w:cs="Arial"/>
          <w:sz w:val="20"/>
          <w:szCs w:val="20"/>
        </w:rPr>
        <w:t>Alternative</w:t>
      </w:r>
      <w:proofErr w:type="spellEnd"/>
      <w:r w:rsidRPr="00E230D2">
        <w:rPr>
          <w:rFonts w:ascii="Lato" w:hAnsi="Lato" w:cs="Arial"/>
          <w:sz w:val="20"/>
          <w:szCs w:val="20"/>
        </w:rPr>
        <w:t xml:space="preserve"> </w:t>
      </w:r>
      <w:proofErr w:type="spellStart"/>
      <w:r w:rsidRPr="00E230D2">
        <w:rPr>
          <w:rFonts w:ascii="Lato" w:hAnsi="Lato" w:cs="Arial"/>
          <w:sz w:val="20"/>
          <w:szCs w:val="20"/>
        </w:rPr>
        <w:t>Communication</w:t>
      </w:r>
      <w:proofErr w:type="spellEnd"/>
      <w:r w:rsidRPr="00E230D2">
        <w:rPr>
          <w:rFonts w:ascii="Lato" w:hAnsi="Lato" w:cs="Arial"/>
          <w:sz w:val="20"/>
          <w:szCs w:val="20"/>
        </w:rPr>
        <w:t xml:space="preserve">, AAC) – korzystanie z pomocy komunikacyjnych, form i sposobów porozumiewania się rozumianego jako odbieranie i nadawanie komunikatów, w tym w mowie i piśmie, które wspierają, uzupełniają lub zastępują mowę w celu funkcjonalnej komunikacji. </w:t>
      </w:r>
      <w:r w:rsidRPr="00E230D2">
        <w:rPr>
          <w:rFonts w:ascii="Lato" w:hAnsi="Lato" w:cs="Arial"/>
          <w:i/>
          <w:sz w:val="20"/>
          <w:szCs w:val="20"/>
        </w:rPr>
        <w:t>Obejmuje procesy uzupełniające (komunikacja wspomagająca) i/lub zastępujące (komunikacja alternatywna) naturalną mowę i/lub pismo w celu maksymalizowania umiejętności komunikacyjnych ich użytkowników (użytkownicy AAC), które są</w:t>
      </w:r>
      <w:r w:rsidRPr="00F364DC">
        <w:rPr>
          <w:rFonts w:ascii="Arial" w:hAnsi="Arial" w:cs="Arial"/>
          <w:i/>
          <w:sz w:val="20"/>
          <w:szCs w:val="20"/>
        </w:rPr>
        <w:t xml:space="preserve"> niezbędne do skutecznego </w:t>
      </w:r>
      <w:r w:rsidRPr="00401BDF">
        <w:rPr>
          <w:rFonts w:ascii="Lato" w:hAnsi="Lato" w:cs="Arial"/>
          <w:i/>
          <w:sz w:val="20"/>
          <w:szCs w:val="20"/>
        </w:rPr>
        <w:t>porozumiewania się i społecznego funkcjonowania w codziennym życiu (Grycman M., Kaczmarek B.B., Podręczny słownik terminów AAC (komunikacji wspomagającej i alternatywnej), Impuls, Kraków 2014).</w:t>
      </w:r>
    </w:p>
  </w:footnote>
  <w:footnote w:id="12">
    <w:p w14:paraId="50F01589" w14:textId="77777777" w:rsidR="0083790B" w:rsidRPr="00F364DC" w:rsidRDefault="0083790B" w:rsidP="00973629">
      <w:pPr>
        <w:pStyle w:val="Tekstprzypisudolnego"/>
        <w:jc w:val="both"/>
        <w:rPr>
          <w:rFonts w:ascii="Arial" w:hAnsi="Arial" w:cs="Arial"/>
        </w:rPr>
      </w:pPr>
      <w:r w:rsidRPr="00401BDF">
        <w:rPr>
          <w:rStyle w:val="Odwoanieprzypisudolnego"/>
          <w:rFonts w:ascii="Lato" w:hAnsi="Lato"/>
        </w:rPr>
        <w:footnoteRef/>
      </w:r>
      <w:r w:rsidRPr="00401BDF">
        <w:rPr>
          <w:rFonts w:ascii="Lato" w:hAnsi="Lato"/>
        </w:rPr>
        <w:t xml:space="preserve"> </w:t>
      </w:r>
      <w:r w:rsidRPr="00401BDF">
        <w:rPr>
          <w:rFonts w:ascii="Lato" w:hAnsi="Lato" w:cs="Arial"/>
        </w:rPr>
        <w:t>Wyjaśnienie: zapis ma na celu zwrócenie uwagi na sposób podejmowania interwencji: mają miejsce sytuacje, że gdy opiekun stara się chronić jednego z podopiecznych i czyni to niewłaściwie – pozostali małoletni wykluczają go z grupy.</w:t>
      </w:r>
    </w:p>
  </w:footnote>
  <w:footnote w:id="13">
    <w:p w14:paraId="25770D2D" w14:textId="77777777" w:rsidR="0083790B" w:rsidRDefault="0083790B" w:rsidP="00973629">
      <w:pPr>
        <w:pStyle w:val="Tekstprzypisudolnego"/>
        <w:jc w:val="both"/>
      </w:pPr>
      <w:r>
        <w:rPr>
          <w:rStyle w:val="Odwoanieprzypisudolnego"/>
        </w:rPr>
        <w:footnoteRef/>
      </w:r>
      <w:r>
        <w:t xml:space="preserve"> </w:t>
      </w:r>
      <w:r w:rsidRPr="003819E7">
        <w:rPr>
          <w:rFonts w:ascii="Lato" w:hAnsi="Lato"/>
        </w:rPr>
        <w:t>Konieczność zastosowania form fizycznego ograniczenia swobody dziecka jest zawsze sygnałem o  niewystarczalności dotychczas opracowanych procedur reagowania w sytuacjach trudnych i pilnym wezwaniem do zweryfikowania jakości i celowości stosowanych form wsparcia, terapii i opieki.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EBC"/>
    <w:multiLevelType w:val="multilevel"/>
    <w:tmpl w:val="8272E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C53B9"/>
    <w:multiLevelType w:val="multilevel"/>
    <w:tmpl w:val="46D26B62"/>
    <w:lvl w:ilvl="0">
      <w:start w:val="1"/>
      <w:numFmt w:val="decimal"/>
      <w:lvlText w:val="%1."/>
      <w:lvlJc w:val="left"/>
      <w:pPr>
        <w:ind w:left="720" w:hanging="360"/>
      </w:pPr>
      <w:rPr>
        <w:rFonts w:ascii="Arial" w:eastAsia="Arial" w:hAnsi="Arial" w:cs="Arial"/>
        <w:color w:val="1D1D1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707E8"/>
    <w:multiLevelType w:val="multilevel"/>
    <w:tmpl w:val="E15E6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2F1C76"/>
    <w:multiLevelType w:val="multilevel"/>
    <w:tmpl w:val="0DF0F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384947"/>
    <w:multiLevelType w:val="multilevel"/>
    <w:tmpl w:val="FD7E8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53410A"/>
    <w:multiLevelType w:val="multilevel"/>
    <w:tmpl w:val="ABC66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030407"/>
    <w:multiLevelType w:val="multilevel"/>
    <w:tmpl w:val="4B902580"/>
    <w:lvl w:ilvl="0">
      <w:start w:val="1"/>
      <w:numFmt w:val="upperLetter"/>
      <w:lvlText w:val="%1."/>
      <w:lvlJc w:val="left"/>
      <w:pPr>
        <w:ind w:left="720" w:hanging="360"/>
      </w:pPr>
      <w:rPr>
        <w:strike w:val="0"/>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D778BA"/>
    <w:multiLevelType w:val="multilevel"/>
    <w:tmpl w:val="B2481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37798"/>
    <w:multiLevelType w:val="hybridMultilevel"/>
    <w:tmpl w:val="88E078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AC3604"/>
    <w:multiLevelType w:val="multilevel"/>
    <w:tmpl w:val="C9823F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DA0CB7"/>
    <w:multiLevelType w:val="hybridMultilevel"/>
    <w:tmpl w:val="15361D58"/>
    <w:lvl w:ilvl="0" w:tplc="04150005">
      <w:start w:val="1"/>
      <w:numFmt w:val="bullet"/>
      <w:lvlText w:val=""/>
      <w:lvlJc w:val="left"/>
      <w:pPr>
        <w:ind w:left="720" w:hanging="360"/>
      </w:pPr>
      <w:rPr>
        <w:rFonts w:ascii="Wingdings" w:hAnsi="Wingdings" w:hint="default"/>
      </w:rPr>
    </w:lvl>
    <w:lvl w:ilvl="1" w:tplc="41BC229C">
      <w:start w:val="1"/>
      <w:numFmt w:val="decimal"/>
      <w:lvlText w:val="%2)"/>
      <w:lvlJc w:val="left"/>
      <w:pPr>
        <w:ind w:left="1460" w:hanging="3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1300C"/>
    <w:multiLevelType w:val="multilevel"/>
    <w:tmpl w:val="086683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7F1E6A"/>
    <w:multiLevelType w:val="multilevel"/>
    <w:tmpl w:val="EF228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2F7CC3"/>
    <w:multiLevelType w:val="hybridMultilevel"/>
    <w:tmpl w:val="0C1868F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53629F"/>
    <w:multiLevelType w:val="multilevel"/>
    <w:tmpl w:val="57D84E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1F02BB"/>
    <w:multiLevelType w:val="multilevel"/>
    <w:tmpl w:val="BE369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6B61BF"/>
    <w:multiLevelType w:val="hybridMultilevel"/>
    <w:tmpl w:val="6DC4513C"/>
    <w:lvl w:ilvl="0" w:tplc="F7E6C710">
      <w:start w:val="1"/>
      <w:numFmt w:val="lowerLetter"/>
      <w:lvlText w:val="%1)"/>
      <w:lvlJc w:val="left"/>
      <w:pPr>
        <w:ind w:left="644" w:hanging="360"/>
      </w:pPr>
      <w:rPr>
        <w:rFonts w:ascii="Lato" w:eastAsia="Aptos" w:hAnsi="Lato"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12483"/>
    <w:multiLevelType w:val="hybridMultilevel"/>
    <w:tmpl w:val="BAA62CF4"/>
    <w:lvl w:ilvl="0" w:tplc="04150005">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3806714A"/>
    <w:multiLevelType w:val="hybridMultilevel"/>
    <w:tmpl w:val="957ADAD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E326E5"/>
    <w:multiLevelType w:val="multilevel"/>
    <w:tmpl w:val="B21AFF6C"/>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1" w15:restartNumberingAfterBreak="0">
    <w:nsid w:val="39C90DE4"/>
    <w:multiLevelType w:val="hybridMultilevel"/>
    <w:tmpl w:val="2F4AA4A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C35C6A"/>
    <w:multiLevelType w:val="hybridMultilevel"/>
    <w:tmpl w:val="0B1EF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73427"/>
    <w:multiLevelType w:val="multilevel"/>
    <w:tmpl w:val="07689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433CF5"/>
    <w:multiLevelType w:val="multilevel"/>
    <w:tmpl w:val="8086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247788"/>
    <w:multiLevelType w:val="multilevel"/>
    <w:tmpl w:val="D26E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E938E9"/>
    <w:multiLevelType w:val="multilevel"/>
    <w:tmpl w:val="0FF21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491140"/>
    <w:multiLevelType w:val="multilevel"/>
    <w:tmpl w:val="DB6EC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577CCA"/>
    <w:multiLevelType w:val="multilevel"/>
    <w:tmpl w:val="4F8865A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48D95DF0"/>
    <w:multiLevelType w:val="multilevel"/>
    <w:tmpl w:val="EEF26C84"/>
    <w:lvl w:ilvl="0">
      <w:start w:val="1"/>
      <w:numFmt w:val="decimal"/>
      <w:pStyle w:val="Listapunktowa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FF2BFA"/>
    <w:multiLevelType w:val="multilevel"/>
    <w:tmpl w:val="AD4CC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AC945FF"/>
    <w:multiLevelType w:val="multilevel"/>
    <w:tmpl w:val="0BC24B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BD01CE4"/>
    <w:multiLevelType w:val="hybridMultilevel"/>
    <w:tmpl w:val="2070BEC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D7C5754"/>
    <w:multiLevelType w:val="multilevel"/>
    <w:tmpl w:val="F1642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247110"/>
    <w:multiLevelType w:val="multilevel"/>
    <w:tmpl w:val="602C1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5EDF5E52"/>
    <w:multiLevelType w:val="multilevel"/>
    <w:tmpl w:val="51FC9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A23678"/>
    <w:multiLevelType w:val="hybridMultilevel"/>
    <w:tmpl w:val="C1D22380"/>
    <w:lvl w:ilvl="0" w:tplc="04150005">
      <w:start w:val="1"/>
      <w:numFmt w:val="bullet"/>
      <w:lvlText w:val=""/>
      <w:lvlJc w:val="left"/>
      <w:pPr>
        <w:ind w:left="1788" w:hanging="360"/>
      </w:pPr>
      <w:rPr>
        <w:rFonts w:ascii="Wingdings" w:hAnsi="Wingdings" w:hint="default"/>
      </w:rPr>
    </w:lvl>
    <w:lvl w:ilvl="1" w:tplc="04150005">
      <w:start w:val="1"/>
      <w:numFmt w:val="bullet"/>
      <w:lvlText w:val=""/>
      <w:lvlJc w:val="left"/>
      <w:pPr>
        <w:ind w:left="785" w:hanging="360"/>
      </w:pPr>
      <w:rPr>
        <w:rFonts w:ascii="Wingdings" w:hAnsi="Wingdings"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643816CE"/>
    <w:multiLevelType w:val="multilevel"/>
    <w:tmpl w:val="27B24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F04090"/>
    <w:multiLevelType w:val="multilevel"/>
    <w:tmpl w:val="29422654"/>
    <w:lvl w:ilvl="0">
      <w:start w:val="1"/>
      <w:numFmt w:val="decimal"/>
      <w:lvlText w:val="%1)"/>
      <w:lvlJc w:val="left"/>
      <w:pPr>
        <w:ind w:left="644"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FE7DEB"/>
    <w:multiLevelType w:val="multilevel"/>
    <w:tmpl w:val="CF92A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43645E"/>
    <w:multiLevelType w:val="hybridMultilevel"/>
    <w:tmpl w:val="5664B28C"/>
    <w:lvl w:ilvl="0" w:tplc="41F609A2">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174CF"/>
    <w:multiLevelType w:val="multilevel"/>
    <w:tmpl w:val="F0E65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3925DB"/>
    <w:multiLevelType w:val="multilevel"/>
    <w:tmpl w:val="1892FF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95596B"/>
    <w:multiLevelType w:val="multilevel"/>
    <w:tmpl w:val="49D62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0F03DC"/>
    <w:multiLevelType w:val="hybridMultilevel"/>
    <w:tmpl w:val="7AEA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C5888"/>
    <w:multiLevelType w:val="hybridMultilevel"/>
    <w:tmpl w:val="3FC27108"/>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6" w15:restartNumberingAfterBreak="0">
    <w:nsid w:val="7A502D17"/>
    <w:multiLevelType w:val="multilevel"/>
    <w:tmpl w:val="03FC5A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6F3428"/>
    <w:multiLevelType w:val="multilevel"/>
    <w:tmpl w:val="54AA50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4C5CE5"/>
    <w:multiLevelType w:val="multilevel"/>
    <w:tmpl w:val="1FCC4DA8"/>
    <w:lvl w:ilvl="0">
      <w:start w:val="1"/>
      <w:numFmt w:val="decimal"/>
      <w:lvlText w:val="%1."/>
      <w:lvlJc w:val="left"/>
      <w:pPr>
        <w:ind w:left="720" w:hanging="360"/>
      </w:pPr>
      <w:rPr>
        <w:rFonts w:ascii="Lato" w:eastAsia="Lato" w:hAnsi="Lato" w:cs="Lato"/>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3324890">
    <w:abstractNumId w:val="29"/>
  </w:num>
  <w:num w:numId="2" w16cid:durableId="325284871">
    <w:abstractNumId w:val="31"/>
  </w:num>
  <w:num w:numId="3" w16cid:durableId="897518385">
    <w:abstractNumId w:val="9"/>
  </w:num>
  <w:num w:numId="4" w16cid:durableId="1805197462">
    <w:abstractNumId w:val="34"/>
  </w:num>
  <w:num w:numId="5" w16cid:durableId="1963027987">
    <w:abstractNumId w:val="5"/>
  </w:num>
  <w:num w:numId="6" w16cid:durableId="947080156">
    <w:abstractNumId w:val="37"/>
  </w:num>
  <w:num w:numId="7" w16cid:durableId="12080122">
    <w:abstractNumId w:val="39"/>
  </w:num>
  <w:num w:numId="8" w16cid:durableId="1086149885">
    <w:abstractNumId w:val="12"/>
  </w:num>
  <w:num w:numId="9" w16cid:durableId="1084646699">
    <w:abstractNumId w:val="3"/>
  </w:num>
  <w:num w:numId="10" w16cid:durableId="865942117">
    <w:abstractNumId w:val="47"/>
  </w:num>
  <w:num w:numId="11" w16cid:durableId="1567256898">
    <w:abstractNumId w:val="33"/>
  </w:num>
  <w:num w:numId="12" w16cid:durableId="503132954">
    <w:abstractNumId w:val="0"/>
  </w:num>
  <w:num w:numId="13" w16cid:durableId="1290089197">
    <w:abstractNumId w:val="48"/>
  </w:num>
  <w:num w:numId="14" w16cid:durableId="1395734517">
    <w:abstractNumId w:val="23"/>
  </w:num>
  <w:num w:numId="15" w16cid:durableId="605892710">
    <w:abstractNumId w:val="1"/>
  </w:num>
  <w:num w:numId="16" w16cid:durableId="1087725981">
    <w:abstractNumId w:val="46"/>
  </w:num>
  <w:num w:numId="17" w16cid:durableId="192156059">
    <w:abstractNumId w:val="25"/>
  </w:num>
  <w:num w:numId="18" w16cid:durableId="843396867">
    <w:abstractNumId w:val="42"/>
  </w:num>
  <w:num w:numId="19" w16cid:durableId="642856371">
    <w:abstractNumId w:val="41"/>
  </w:num>
  <w:num w:numId="20" w16cid:durableId="715931181">
    <w:abstractNumId w:val="6"/>
  </w:num>
  <w:num w:numId="21" w16cid:durableId="515582157">
    <w:abstractNumId w:val="7"/>
  </w:num>
  <w:num w:numId="22" w16cid:durableId="1515613745">
    <w:abstractNumId w:val="15"/>
  </w:num>
  <w:num w:numId="23" w16cid:durableId="1489589166">
    <w:abstractNumId w:val="11"/>
  </w:num>
  <w:num w:numId="24" w16cid:durableId="1445731654">
    <w:abstractNumId w:val="43"/>
  </w:num>
  <w:num w:numId="25" w16cid:durableId="1650401476">
    <w:abstractNumId w:val="4"/>
  </w:num>
  <w:num w:numId="26" w16cid:durableId="232813089">
    <w:abstractNumId w:val="28"/>
  </w:num>
  <w:num w:numId="27" w16cid:durableId="701173166">
    <w:abstractNumId w:val="2"/>
  </w:num>
  <w:num w:numId="28" w16cid:durableId="1374035493">
    <w:abstractNumId w:val="27"/>
  </w:num>
  <w:num w:numId="29" w16cid:durableId="1609965508">
    <w:abstractNumId w:val="35"/>
  </w:num>
  <w:num w:numId="30" w16cid:durableId="1698039208">
    <w:abstractNumId w:val="24"/>
  </w:num>
  <w:num w:numId="31" w16cid:durableId="1848446648">
    <w:abstractNumId w:val="20"/>
  </w:num>
  <w:num w:numId="32" w16cid:durableId="1477647400">
    <w:abstractNumId w:val="26"/>
  </w:num>
  <w:num w:numId="33" w16cid:durableId="997999794">
    <w:abstractNumId w:val="16"/>
  </w:num>
  <w:num w:numId="34" w16cid:durableId="1477792573">
    <w:abstractNumId w:val="30"/>
  </w:num>
  <w:num w:numId="35" w16cid:durableId="2129663625">
    <w:abstractNumId w:val="38"/>
  </w:num>
  <w:num w:numId="36" w16cid:durableId="1802991849">
    <w:abstractNumId w:val="22"/>
  </w:num>
  <w:num w:numId="37" w16cid:durableId="344863430">
    <w:abstractNumId w:val="44"/>
  </w:num>
  <w:num w:numId="38" w16cid:durableId="372267699">
    <w:abstractNumId w:val="17"/>
  </w:num>
  <w:num w:numId="39" w16cid:durableId="1809129282">
    <w:abstractNumId w:val="13"/>
  </w:num>
  <w:num w:numId="40" w16cid:durableId="833951881">
    <w:abstractNumId w:val="32"/>
  </w:num>
  <w:num w:numId="41" w16cid:durableId="899050442">
    <w:abstractNumId w:val="18"/>
  </w:num>
  <w:num w:numId="42" w16cid:durableId="1449350620">
    <w:abstractNumId w:val="45"/>
  </w:num>
  <w:num w:numId="43" w16cid:durableId="1770467536">
    <w:abstractNumId w:val="10"/>
  </w:num>
  <w:num w:numId="44" w16cid:durableId="1788431799">
    <w:abstractNumId w:val="8"/>
  </w:num>
  <w:num w:numId="45" w16cid:durableId="1580672964">
    <w:abstractNumId w:val="14"/>
  </w:num>
  <w:num w:numId="46" w16cid:durableId="1413425869">
    <w:abstractNumId w:val="21"/>
  </w:num>
  <w:num w:numId="47" w16cid:durableId="879131071">
    <w:abstractNumId w:val="36"/>
  </w:num>
  <w:num w:numId="48" w16cid:durableId="103116214">
    <w:abstractNumId w:val="40"/>
  </w:num>
  <w:num w:numId="49" w16cid:durableId="10872623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23"/>
    <w:rsid w:val="0000253D"/>
    <w:rsid w:val="0003736F"/>
    <w:rsid w:val="00061B74"/>
    <w:rsid w:val="000D4175"/>
    <w:rsid w:val="00100193"/>
    <w:rsid w:val="00184DF2"/>
    <w:rsid w:val="0021706C"/>
    <w:rsid w:val="002275FF"/>
    <w:rsid w:val="00271DFE"/>
    <w:rsid w:val="0029146F"/>
    <w:rsid w:val="00291EC9"/>
    <w:rsid w:val="002A4C63"/>
    <w:rsid w:val="002E04C0"/>
    <w:rsid w:val="00357AA9"/>
    <w:rsid w:val="003E7954"/>
    <w:rsid w:val="00426890"/>
    <w:rsid w:val="00475A58"/>
    <w:rsid w:val="004811CA"/>
    <w:rsid w:val="004A39C1"/>
    <w:rsid w:val="004A6F12"/>
    <w:rsid w:val="004A7669"/>
    <w:rsid w:val="00512EFA"/>
    <w:rsid w:val="005152AA"/>
    <w:rsid w:val="005C15DA"/>
    <w:rsid w:val="005E68A5"/>
    <w:rsid w:val="005F1946"/>
    <w:rsid w:val="006335C0"/>
    <w:rsid w:val="00662EB6"/>
    <w:rsid w:val="00665DFB"/>
    <w:rsid w:val="00672C66"/>
    <w:rsid w:val="00694475"/>
    <w:rsid w:val="006B37EB"/>
    <w:rsid w:val="007113B8"/>
    <w:rsid w:val="007151BB"/>
    <w:rsid w:val="0075022A"/>
    <w:rsid w:val="00774D6E"/>
    <w:rsid w:val="007F5332"/>
    <w:rsid w:val="00832011"/>
    <w:rsid w:val="0083790B"/>
    <w:rsid w:val="00870ACA"/>
    <w:rsid w:val="008770BF"/>
    <w:rsid w:val="008A38EC"/>
    <w:rsid w:val="008F02DA"/>
    <w:rsid w:val="00907049"/>
    <w:rsid w:val="00973629"/>
    <w:rsid w:val="009A452E"/>
    <w:rsid w:val="009D48EA"/>
    <w:rsid w:val="009E0003"/>
    <w:rsid w:val="00A76AA7"/>
    <w:rsid w:val="00AE1D55"/>
    <w:rsid w:val="00AE7D21"/>
    <w:rsid w:val="00B10433"/>
    <w:rsid w:val="00B17589"/>
    <w:rsid w:val="00B238A7"/>
    <w:rsid w:val="00B713BE"/>
    <w:rsid w:val="00B76A40"/>
    <w:rsid w:val="00B9294B"/>
    <w:rsid w:val="00BA2EFA"/>
    <w:rsid w:val="00BC4423"/>
    <w:rsid w:val="00C36B0C"/>
    <w:rsid w:val="00D00B06"/>
    <w:rsid w:val="00D22AD4"/>
    <w:rsid w:val="00DE0E4A"/>
    <w:rsid w:val="00DE2E4F"/>
    <w:rsid w:val="00E347D5"/>
    <w:rsid w:val="00E605B2"/>
    <w:rsid w:val="00E60C17"/>
    <w:rsid w:val="00E94553"/>
    <w:rsid w:val="00EB1E32"/>
    <w:rsid w:val="00EB674D"/>
    <w:rsid w:val="00EC099E"/>
    <w:rsid w:val="00FA0E42"/>
    <w:rsid w:val="00FC1BF4"/>
    <w:rsid w:val="00FD3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553C"/>
  <w15:docId w15:val="{2F53C3F2-2DB8-49AC-8CD2-1ACFA154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1D5"/>
  </w:style>
  <w:style w:type="paragraph" w:styleId="Nagwek1">
    <w:name w:val="heading 1"/>
    <w:basedOn w:val="Normalny"/>
    <w:link w:val="Nagwek1Znak"/>
    <w:uiPriority w:val="1"/>
    <w:qFormat/>
    <w:rsid w:val="007B0684"/>
    <w:pPr>
      <w:widowControl w:val="0"/>
      <w:autoSpaceDE w:val="0"/>
      <w:autoSpaceDN w:val="0"/>
      <w:spacing w:after="0" w:line="240" w:lineRule="auto"/>
      <w:ind w:left="1178"/>
      <w:outlineLvl w:val="0"/>
    </w:pPr>
    <w:rPr>
      <w:rFonts w:ascii="Trebuchet MS" w:eastAsia="Trebuchet MS" w:hAnsi="Trebuchet MS" w:cs="Trebuchet MS"/>
      <w:b/>
      <w:bCs/>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paragraph">
    <w:name w:val="paragraph"/>
    <w:basedOn w:val="Normalny"/>
    <w:rsid w:val="006F2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6F2540"/>
  </w:style>
  <w:style w:type="character" w:customStyle="1" w:styleId="eop">
    <w:name w:val="eop"/>
    <w:basedOn w:val="Domylnaczcionkaakapitu"/>
    <w:rsid w:val="006F2540"/>
  </w:style>
  <w:style w:type="character" w:customStyle="1" w:styleId="superscript">
    <w:name w:val="superscript"/>
    <w:basedOn w:val="Domylnaczcionkaakapitu"/>
    <w:rsid w:val="006F2540"/>
  </w:style>
  <w:style w:type="character" w:customStyle="1" w:styleId="spellingerror">
    <w:name w:val="spellingerror"/>
    <w:basedOn w:val="Domylnaczcionkaakapitu"/>
    <w:rsid w:val="006F2540"/>
  </w:style>
  <w:style w:type="character" w:customStyle="1" w:styleId="contextualspellingandgrammarerror">
    <w:name w:val="contextualspellingandgrammarerror"/>
    <w:basedOn w:val="Domylnaczcionkaakapitu"/>
    <w:rsid w:val="006F2540"/>
  </w:style>
  <w:style w:type="character" w:customStyle="1" w:styleId="pagebreaktextspan">
    <w:name w:val="pagebreaktextspan"/>
    <w:basedOn w:val="Domylnaczcionkaakapitu"/>
    <w:rsid w:val="006F2540"/>
  </w:style>
  <w:style w:type="character" w:styleId="Odwoaniedokomentarza">
    <w:name w:val="annotation reference"/>
    <w:basedOn w:val="Domylnaczcionkaakapitu"/>
    <w:uiPriority w:val="99"/>
    <w:semiHidden/>
    <w:unhideWhenUsed/>
    <w:rsid w:val="00AF5F73"/>
    <w:rPr>
      <w:sz w:val="16"/>
      <w:szCs w:val="16"/>
    </w:rPr>
  </w:style>
  <w:style w:type="paragraph" w:styleId="Tekstkomentarza">
    <w:name w:val="annotation text"/>
    <w:basedOn w:val="Normalny"/>
    <w:link w:val="TekstkomentarzaZnak"/>
    <w:uiPriority w:val="99"/>
    <w:unhideWhenUsed/>
    <w:rsid w:val="00AF5F73"/>
    <w:pPr>
      <w:spacing w:line="240" w:lineRule="auto"/>
    </w:pPr>
    <w:rPr>
      <w:sz w:val="20"/>
      <w:szCs w:val="20"/>
    </w:rPr>
  </w:style>
  <w:style w:type="character" w:customStyle="1" w:styleId="TekstkomentarzaZnak">
    <w:name w:val="Tekst komentarza Znak"/>
    <w:basedOn w:val="Domylnaczcionkaakapitu"/>
    <w:link w:val="Tekstkomentarza"/>
    <w:uiPriority w:val="99"/>
    <w:rsid w:val="00AF5F73"/>
    <w:rPr>
      <w:sz w:val="20"/>
      <w:szCs w:val="20"/>
    </w:rPr>
  </w:style>
  <w:style w:type="paragraph" w:styleId="Tematkomentarza">
    <w:name w:val="annotation subject"/>
    <w:basedOn w:val="Tekstkomentarza"/>
    <w:next w:val="Tekstkomentarza"/>
    <w:link w:val="TematkomentarzaZnak"/>
    <w:uiPriority w:val="99"/>
    <w:semiHidden/>
    <w:unhideWhenUsed/>
    <w:rsid w:val="00AF5F73"/>
    <w:rPr>
      <w:b/>
      <w:bCs/>
    </w:rPr>
  </w:style>
  <w:style w:type="character" w:customStyle="1" w:styleId="TematkomentarzaZnak">
    <w:name w:val="Temat komentarza Znak"/>
    <w:basedOn w:val="TekstkomentarzaZnak"/>
    <w:link w:val="Tematkomentarza"/>
    <w:uiPriority w:val="99"/>
    <w:semiHidden/>
    <w:rsid w:val="00AF5F73"/>
    <w:rPr>
      <w:b/>
      <w:bCs/>
      <w:sz w:val="20"/>
      <w:szCs w:val="20"/>
    </w:rPr>
  </w:style>
  <w:style w:type="paragraph" w:styleId="Akapitzlist">
    <w:name w:val="List Paragraph"/>
    <w:basedOn w:val="Normalny"/>
    <w:uiPriority w:val="1"/>
    <w:qFormat/>
    <w:rsid w:val="00C82C4E"/>
    <w:pPr>
      <w:ind w:left="720"/>
      <w:contextualSpacing/>
    </w:pPr>
  </w:style>
  <w:style w:type="paragraph" w:styleId="Tekstdymka">
    <w:name w:val="Balloon Text"/>
    <w:basedOn w:val="Normalny"/>
    <w:link w:val="TekstdymkaZnak"/>
    <w:uiPriority w:val="99"/>
    <w:semiHidden/>
    <w:unhideWhenUsed/>
    <w:rsid w:val="006676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68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624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24AD"/>
    <w:rPr>
      <w:sz w:val="20"/>
      <w:szCs w:val="20"/>
    </w:rPr>
  </w:style>
  <w:style w:type="character" w:styleId="Odwoanieprzypisudolnego">
    <w:name w:val="footnote reference"/>
    <w:basedOn w:val="Domylnaczcionkaakapitu"/>
    <w:uiPriority w:val="99"/>
    <w:semiHidden/>
    <w:unhideWhenUsed/>
    <w:rsid w:val="009624AD"/>
    <w:rPr>
      <w:vertAlign w:val="superscript"/>
    </w:rPr>
  </w:style>
  <w:style w:type="character" w:styleId="Hipercze">
    <w:name w:val="Hyperlink"/>
    <w:basedOn w:val="Domylnaczcionkaakapitu"/>
    <w:uiPriority w:val="99"/>
    <w:unhideWhenUsed/>
    <w:rsid w:val="004F4956"/>
    <w:rPr>
      <w:color w:val="0563C1" w:themeColor="hyperlink"/>
      <w:u w:val="single"/>
    </w:rPr>
  </w:style>
  <w:style w:type="paragraph" w:styleId="Tekstprzypisukocowego">
    <w:name w:val="endnote text"/>
    <w:basedOn w:val="Normalny"/>
    <w:link w:val="TekstprzypisukocowegoZnak"/>
    <w:uiPriority w:val="99"/>
    <w:semiHidden/>
    <w:unhideWhenUsed/>
    <w:rsid w:val="00C917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17D6"/>
    <w:rPr>
      <w:sz w:val="20"/>
      <w:szCs w:val="20"/>
    </w:rPr>
  </w:style>
  <w:style w:type="character" w:styleId="Odwoanieprzypisukocowego">
    <w:name w:val="endnote reference"/>
    <w:basedOn w:val="Domylnaczcionkaakapitu"/>
    <w:uiPriority w:val="99"/>
    <w:semiHidden/>
    <w:unhideWhenUsed/>
    <w:rsid w:val="00C917D6"/>
    <w:rPr>
      <w:vertAlign w:val="superscript"/>
    </w:rPr>
  </w:style>
  <w:style w:type="paragraph" w:styleId="Listapunktowana">
    <w:name w:val="List Bullet"/>
    <w:basedOn w:val="Normalny"/>
    <w:uiPriority w:val="9"/>
    <w:qFormat/>
    <w:rsid w:val="00C65C31"/>
    <w:pPr>
      <w:numPr>
        <w:numId w:val="1"/>
      </w:numPr>
      <w:spacing w:after="120"/>
    </w:pPr>
    <w:rPr>
      <w:color w:val="595959" w:themeColor="text1" w:themeTint="A6"/>
      <w:sz w:val="30"/>
      <w:szCs w:val="30"/>
      <w:lang w:val="en-US"/>
    </w:rPr>
  </w:style>
  <w:style w:type="table" w:styleId="Tabelalisty4akcent5">
    <w:name w:val="List Table 4 Accent 5"/>
    <w:basedOn w:val="Standardowy"/>
    <w:uiPriority w:val="49"/>
    <w:rsid w:val="006D28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5ciemnaakcent1">
    <w:name w:val="Grid Table 5 Dark Accent 1"/>
    <w:basedOn w:val="Standardowy"/>
    <w:uiPriority w:val="50"/>
    <w:rsid w:val="006D28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agwek1Znak">
    <w:name w:val="Nagłówek 1 Znak"/>
    <w:basedOn w:val="Domylnaczcionkaakapitu"/>
    <w:link w:val="Nagwek1"/>
    <w:uiPriority w:val="1"/>
    <w:rsid w:val="007B0684"/>
    <w:rPr>
      <w:rFonts w:ascii="Trebuchet MS" w:eastAsia="Trebuchet MS" w:hAnsi="Trebuchet MS" w:cs="Trebuchet MS"/>
      <w:b/>
      <w:bCs/>
      <w:sz w:val="28"/>
      <w:szCs w:val="28"/>
    </w:rPr>
  </w:style>
  <w:style w:type="paragraph" w:styleId="Tekstpodstawowy">
    <w:name w:val="Body Text"/>
    <w:basedOn w:val="Normalny"/>
    <w:link w:val="TekstpodstawowyZnak"/>
    <w:uiPriority w:val="1"/>
    <w:qFormat/>
    <w:rsid w:val="007B0684"/>
    <w:pPr>
      <w:widowControl w:val="0"/>
      <w:autoSpaceDE w:val="0"/>
      <w:autoSpaceDN w:val="0"/>
      <w:spacing w:after="0" w:line="240" w:lineRule="auto"/>
    </w:pPr>
    <w:rPr>
      <w:rFonts w:ascii="Trebuchet MS" w:eastAsia="Trebuchet MS" w:hAnsi="Trebuchet MS" w:cs="Trebuchet MS"/>
      <w:sz w:val="20"/>
      <w:szCs w:val="20"/>
    </w:rPr>
  </w:style>
  <w:style w:type="character" w:customStyle="1" w:styleId="TekstpodstawowyZnak">
    <w:name w:val="Tekst podstawowy Znak"/>
    <w:basedOn w:val="Domylnaczcionkaakapitu"/>
    <w:link w:val="Tekstpodstawowy"/>
    <w:uiPriority w:val="1"/>
    <w:rsid w:val="007B0684"/>
    <w:rPr>
      <w:rFonts w:ascii="Trebuchet MS" w:eastAsia="Trebuchet MS" w:hAnsi="Trebuchet MS" w:cs="Trebuchet MS"/>
      <w:sz w:val="20"/>
      <w:szCs w:val="20"/>
    </w:rPr>
  </w:style>
  <w:style w:type="paragraph" w:styleId="Nagwek">
    <w:name w:val="header"/>
    <w:basedOn w:val="Normalny"/>
    <w:link w:val="NagwekZnak"/>
    <w:uiPriority w:val="99"/>
    <w:unhideWhenUsed/>
    <w:rsid w:val="004E4B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BF7"/>
  </w:style>
  <w:style w:type="paragraph" w:styleId="Stopka">
    <w:name w:val="footer"/>
    <w:basedOn w:val="Normalny"/>
    <w:link w:val="StopkaZnak"/>
    <w:uiPriority w:val="99"/>
    <w:unhideWhenUsed/>
    <w:rsid w:val="004E4B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BF7"/>
  </w:style>
  <w:style w:type="paragraph" w:styleId="Poprawka">
    <w:name w:val="Revision"/>
    <w:hidden/>
    <w:uiPriority w:val="99"/>
    <w:semiHidden/>
    <w:rsid w:val="00836DC9"/>
    <w:pPr>
      <w:spacing w:after="0" w:line="240" w:lineRule="auto"/>
    </w:pPr>
  </w:style>
  <w:style w:type="paragraph" w:customStyle="1" w:styleId="Default">
    <w:name w:val="Default"/>
    <w:rsid w:val="00E531F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522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526136"/>
  </w:style>
  <w:style w:type="paragraph" w:styleId="NormalnyWeb">
    <w:name w:val="Normal (Web)"/>
    <w:basedOn w:val="Normalny"/>
    <w:uiPriority w:val="99"/>
    <w:unhideWhenUsed/>
    <w:rsid w:val="006563D2"/>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CellMar>
        <w:left w:w="115" w:type="dxa"/>
        <w:right w:w="115" w:type="dxa"/>
      </w:tblCellMar>
    </w:tblPr>
    <w:tcPr>
      <w:shd w:val="clear" w:color="auto" w:fill="D9E2F3"/>
    </w:tcPr>
  </w:style>
  <w:style w:type="table" w:customStyle="1" w:styleId="4">
    <w:name w:val="4"/>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
    <w:name w:val="3"/>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2">
    <w:name w:val="2"/>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D9E2F3"/>
    </w:tcPr>
  </w:style>
  <w:style w:type="paragraph" w:styleId="Bezodstpw">
    <w:name w:val="No Spacing"/>
    <w:basedOn w:val="Normalny"/>
    <w:uiPriority w:val="1"/>
    <w:qFormat/>
    <w:rsid w:val="00973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sprawiedliwosc/wytyczne-do-sod-dzieci-ze-specjalnymi-potrzebami-edukacyjnymi-w-tym-z-niepelnosprawnosciami" TargetMode="External"/><Relationship Id="rId4" Type="http://schemas.openxmlformats.org/officeDocument/2006/relationships/styles" Target="styles.xml"/><Relationship Id="rId9" Type="http://schemas.openxmlformats.org/officeDocument/2006/relationships/hyperlink" Target="https://rps.m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wctQyVt6b3mmU8yMdEzbcnm2w==">CgMxLjAaIwoBMBIeChwIB0IYCgRMYXRvEhBBcmlhbCBVbmljb2RlIE1TGiMKATESHgocCAdCGAoETGF0bxIQQXJpYWwgVW5pY29kZSBNUxojCgEyEh4KHAgHQhgKBExhdG8SEEFyaWFsIFVuaWNvZGUgTVM4AHIhMVV4a1FfdGxhc0FyZlNZVDJnaVF1SnUxeUREemhmTl9P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571166-0F86-4FEF-9B7F-B70C8DE1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1</Pages>
  <Words>10128</Words>
  <Characters>60768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dc:creator>
  <cp:keywords/>
  <dc:description/>
  <cp:lastModifiedBy>Darek</cp:lastModifiedBy>
  <cp:revision>6</cp:revision>
  <cp:lastPrinted>2024-09-09T09:31:00Z</cp:lastPrinted>
  <dcterms:created xsi:type="dcterms:W3CDTF">2024-07-18T13:30:00Z</dcterms:created>
  <dcterms:modified xsi:type="dcterms:W3CDTF">2024-09-09T11:39:00Z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0x010100A2BC8319484DA243A92F3757FB73B37A</vt:lpwstr>
  </property>
  <property fmtid="{D5CDD505-2E9C-101B-9397-08002B2CF9AE}" pid="3" name="MediaServiceImageTags">
    <vt:lpwstr/>
  </property>
  <property fmtid="{D5CDD505-2E9C-101B-9397-08002B2CF9AE}" pid="4" name="GrammarlyDocumentId">
    <vt:lpwstr>0df4ee36a0a0681ded45b70a15a521af619a4c7a63bb0fb6a6c64390044b5111</vt:lpwstr>
  </property>
</Properties>
</file>